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16686"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Załącznik 01</w:t>
      </w:r>
    </w:p>
    <w:p w14:paraId="31C7068F" w14:textId="77777777" w:rsidR="000078D4" w:rsidRPr="005764AD" w:rsidRDefault="000078D4" w:rsidP="000078D4">
      <w:pPr>
        <w:jc w:val="right"/>
        <w:rPr>
          <w:rFonts w:asciiTheme="minorHAnsi" w:hAnsiTheme="minorHAnsi" w:cstheme="minorHAnsi"/>
          <w:i/>
          <w:color w:val="262626"/>
          <w:sz w:val="22"/>
          <w:szCs w:val="22"/>
        </w:rPr>
      </w:pPr>
    </w:p>
    <w:p w14:paraId="3B537AA9" w14:textId="032E4B0E"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 ………………… 202</w:t>
      </w:r>
      <w:r w:rsidR="00F73F8B">
        <w:rPr>
          <w:rFonts w:asciiTheme="minorHAnsi" w:hAnsiTheme="minorHAnsi" w:cstheme="minorHAnsi"/>
          <w:i/>
          <w:color w:val="262626"/>
          <w:sz w:val="22"/>
          <w:szCs w:val="22"/>
        </w:rPr>
        <w:t>5</w:t>
      </w:r>
      <w:r w:rsidRPr="005764AD">
        <w:rPr>
          <w:rFonts w:asciiTheme="minorHAnsi" w:hAnsiTheme="minorHAnsi" w:cstheme="minorHAnsi"/>
          <w:i/>
          <w:color w:val="262626"/>
          <w:sz w:val="22"/>
          <w:szCs w:val="22"/>
        </w:rPr>
        <w:t xml:space="preserve"> r.</w:t>
      </w:r>
    </w:p>
    <w:p w14:paraId="0C956FA7"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Miejscowość, dnia</w:t>
      </w:r>
    </w:p>
    <w:p w14:paraId="5BE90D5E" w14:textId="77777777" w:rsidR="000078D4" w:rsidRPr="005764AD" w:rsidRDefault="000078D4" w:rsidP="000078D4">
      <w:pPr>
        <w:rPr>
          <w:rFonts w:asciiTheme="minorHAnsi" w:hAnsiTheme="minorHAnsi" w:cstheme="minorHAnsi"/>
          <w:color w:val="262626"/>
          <w:sz w:val="22"/>
          <w:szCs w:val="22"/>
        </w:rPr>
      </w:pPr>
    </w:p>
    <w:p w14:paraId="60F26D98" w14:textId="77777777" w:rsidR="000078D4" w:rsidRPr="005764AD" w:rsidRDefault="000078D4" w:rsidP="000078D4">
      <w:pPr>
        <w:rPr>
          <w:rFonts w:asciiTheme="minorHAnsi" w:hAnsiTheme="minorHAnsi" w:cstheme="minorHAnsi"/>
          <w:color w:val="262626"/>
          <w:sz w:val="22"/>
          <w:szCs w:val="22"/>
        </w:rPr>
      </w:pPr>
    </w:p>
    <w:p w14:paraId="4F6355EE" w14:textId="77777777" w:rsidR="000078D4" w:rsidRPr="005764AD" w:rsidRDefault="000078D4" w:rsidP="000078D4">
      <w:pPr>
        <w:rPr>
          <w:rFonts w:asciiTheme="minorHAnsi" w:hAnsiTheme="minorHAnsi" w:cstheme="minorHAnsi"/>
          <w:color w:val="262626"/>
          <w:sz w:val="22"/>
          <w:szCs w:val="22"/>
        </w:rPr>
      </w:pPr>
    </w:p>
    <w:p w14:paraId="30E4730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color w:val="262626"/>
          <w:sz w:val="22"/>
          <w:szCs w:val="22"/>
        </w:rPr>
        <w:t>……………………………………</w:t>
      </w:r>
    </w:p>
    <w:p w14:paraId="41BAA15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(Oferent: nazwa, adres, NIP)</w:t>
      </w:r>
    </w:p>
    <w:p w14:paraId="2FCBB336" w14:textId="77777777" w:rsidR="000078D4" w:rsidRPr="005764AD" w:rsidRDefault="000078D4" w:rsidP="000078D4">
      <w:pPr>
        <w:ind w:left="-709"/>
        <w:rPr>
          <w:rFonts w:asciiTheme="minorHAnsi" w:hAnsiTheme="minorHAnsi" w:cstheme="minorHAnsi"/>
          <w:i/>
          <w:color w:val="262626"/>
          <w:sz w:val="22"/>
          <w:szCs w:val="22"/>
        </w:rPr>
      </w:pPr>
    </w:p>
    <w:p w14:paraId="714CF0BA" w14:textId="77777777" w:rsidR="00E6526F" w:rsidRPr="00E6526F" w:rsidRDefault="00E6526F" w:rsidP="00E6526F">
      <w:pPr>
        <w:jc w:val="right"/>
        <w:rPr>
          <w:rFonts w:ascii="Calibri" w:eastAsiaTheme="minorEastAsia" w:hAnsi="Calibri"/>
          <w:sz w:val="22"/>
          <w:szCs w:val="22"/>
          <w:lang w:eastAsia="en-US"/>
        </w:rPr>
      </w:pPr>
      <w:r w:rsidRPr="00E6526F">
        <w:rPr>
          <w:rFonts w:ascii="Calibri" w:eastAsiaTheme="minorEastAsia" w:hAnsi="Calibri"/>
          <w:sz w:val="22"/>
          <w:szCs w:val="22"/>
          <w:lang w:eastAsia="en-US"/>
        </w:rPr>
        <w:t>KIR-BUD Sp. z o.o.</w:t>
      </w:r>
    </w:p>
    <w:p w14:paraId="2FBC0BF4" w14:textId="77777777" w:rsidR="00E6526F" w:rsidRPr="00E6526F" w:rsidRDefault="00E6526F" w:rsidP="00E6526F">
      <w:pPr>
        <w:jc w:val="right"/>
        <w:rPr>
          <w:rFonts w:ascii="Calibri" w:eastAsiaTheme="minorEastAsia" w:hAnsi="Calibri"/>
          <w:sz w:val="22"/>
          <w:szCs w:val="22"/>
          <w:lang w:eastAsia="en-US"/>
        </w:rPr>
      </w:pPr>
      <w:r w:rsidRPr="00E6526F">
        <w:rPr>
          <w:rFonts w:ascii="Calibri" w:eastAsiaTheme="minorEastAsia" w:hAnsi="Calibri"/>
          <w:sz w:val="22"/>
          <w:szCs w:val="22"/>
          <w:lang w:eastAsia="en-US"/>
        </w:rPr>
        <w:t xml:space="preserve">ul. </w:t>
      </w:r>
      <w:proofErr w:type="spellStart"/>
      <w:r w:rsidRPr="00E6526F">
        <w:rPr>
          <w:rFonts w:ascii="Calibri" w:eastAsiaTheme="minorEastAsia" w:hAnsi="Calibri"/>
          <w:sz w:val="22"/>
          <w:szCs w:val="22"/>
          <w:lang w:eastAsia="en-US"/>
        </w:rPr>
        <w:t>Malenicka</w:t>
      </w:r>
      <w:proofErr w:type="spellEnd"/>
      <w:r w:rsidRPr="00E6526F">
        <w:rPr>
          <w:rFonts w:ascii="Calibri" w:eastAsiaTheme="minorEastAsia" w:hAnsi="Calibri"/>
          <w:sz w:val="22"/>
          <w:szCs w:val="22"/>
          <w:lang w:eastAsia="en-US"/>
        </w:rPr>
        <w:t xml:space="preserve"> 82</w:t>
      </w:r>
    </w:p>
    <w:p w14:paraId="5C235732" w14:textId="77777777" w:rsidR="00E6526F" w:rsidRPr="00E6526F" w:rsidRDefault="00E6526F" w:rsidP="00E6526F">
      <w:pPr>
        <w:jc w:val="right"/>
        <w:rPr>
          <w:rFonts w:ascii="Calibri" w:eastAsiaTheme="minorEastAsia" w:hAnsi="Calibri"/>
          <w:sz w:val="22"/>
          <w:szCs w:val="22"/>
          <w:lang w:eastAsia="en-US"/>
        </w:rPr>
      </w:pPr>
      <w:r w:rsidRPr="00E6526F">
        <w:rPr>
          <w:rFonts w:ascii="Calibri" w:eastAsiaTheme="minorEastAsia" w:hAnsi="Calibri"/>
          <w:sz w:val="22"/>
          <w:szCs w:val="22"/>
          <w:lang w:eastAsia="en-US"/>
        </w:rPr>
        <w:t>26-600 Radom</w:t>
      </w:r>
    </w:p>
    <w:p w14:paraId="1987DC1D" w14:textId="77777777" w:rsidR="00E6526F" w:rsidRDefault="00E6526F" w:rsidP="00E6526F">
      <w:pPr>
        <w:jc w:val="right"/>
        <w:rPr>
          <w:rFonts w:asciiTheme="minorHAnsi" w:hAnsiTheme="minorHAnsi" w:cstheme="minorHAnsi"/>
          <w:bCs/>
          <w:i/>
          <w:color w:val="262626"/>
          <w:sz w:val="22"/>
          <w:szCs w:val="22"/>
        </w:rPr>
      </w:pPr>
      <w:r w:rsidRPr="00E6526F">
        <w:rPr>
          <w:rFonts w:ascii="Calibri" w:eastAsiaTheme="minorEastAsia" w:hAnsi="Calibri"/>
          <w:sz w:val="22"/>
          <w:szCs w:val="22"/>
          <w:lang w:eastAsia="en-US"/>
        </w:rPr>
        <w:t>NIP: 7342744859</w:t>
      </w:r>
      <w:r w:rsidR="00A3279E" w:rsidRPr="005764AD">
        <w:rPr>
          <w:rFonts w:asciiTheme="minorHAnsi" w:hAnsiTheme="minorHAnsi" w:cstheme="minorHAnsi"/>
          <w:bCs/>
          <w:i/>
          <w:color w:val="262626"/>
          <w:sz w:val="22"/>
          <w:szCs w:val="22"/>
        </w:rPr>
        <w:t xml:space="preserve"> </w:t>
      </w:r>
    </w:p>
    <w:p w14:paraId="5854B6ED" w14:textId="0C13F9BD" w:rsidR="000078D4" w:rsidRPr="005764AD" w:rsidRDefault="000078D4" w:rsidP="00E6526F">
      <w:pPr>
        <w:jc w:val="right"/>
        <w:rPr>
          <w:rFonts w:asciiTheme="minorHAnsi" w:hAnsiTheme="minorHAnsi" w:cstheme="minorHAnsi"/>
          <w:bCs/>
          <w:i/>
          <w:color w:val="262626"/>
          <w:sz w:val="22"/>
          <w:szCs w:val="22"/>
        </w:rPr>
      </w:pPr>
      <w:r w:rsidRPr="005764AD">
        <w:rPr>
          <w:rFonts w:asciiTheme="minorHAnsi" w:hAnsiTheme="minorHAnsi" w:cstheme="minorHAnsi"/>
          <w:bCs/>
          <w:i/>
          <w:color w:val="262626"/>
          <w:sz w:val="22"/>
          <w:szCs w:val="22"/>
        </w:rPr>
        <w:t>(Zamawiający)</w:t>
      </w:r>
    </w:p>
    <w:p w14:paraId="44FA8E38" w14:textId="77777777" w:rsidR="000078D4" w:rsidRPr="005764AD" w:rsidRDefault="000078D4" w:rsidP="000078D4">
      <w:pPr>
        <w:jc w:val="right"/>
        <w:rPr>
          <w:rFonts w:asciiTheme="minorHAnsi" w:hAnsiTheme="minorHAnsi" w:cstheme="minorHAnsi"/>
          <w:i/>
          <w:color w:val="262626"/>
          <w:sz w:val="22"/>
          <w:szCs w:val="22"/>
        </w:rPr>
      </w:pPr>
    </w:p>
    <w:p w14:paraId="2F2CF9A2" w14:textId="556E3B40" w:rsidR="000078D4" w:rsidRDefault="000078D4" w:rsidP="000078D4">
      <w:pPr>
        <w:jc w:val="center"/>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Oferta numer:</w:t>
      </w:r>
      <w:r w:rsidR="00F0532E">
        <w:rPr>
          <w:rFonts w:asciiTheme="minorHAnsi" w:hAnsiTheme="minorHAnsi" w:cstheme="minorHAnsi"/>
          <w:b/>
          <w:color w:val="262626"/>
          <w:sz w:val="22"/>
          <w:szCs w:val="22"/>
        </w:rPr>
        <w:t>………………</w:t>
      </w:r>
    </w:p>
    <w:p w14:paraId="5797C27C" w14:textId="77777777" w:rsidR="004F1876" w:rsidRPr="005764AD" w:rsidRDefault="004F1876" w:rsidP="000078D4">
      <w:pPr>
        <w:jc w:val="center"/>
        <w:rPr>
          <w:rFonts w:asciiTheme="minorHAnsi" w:hAnsiTheme="minorHAnsi" w:cstheme="minorHAnsi"/>
          <w:color w:val="262626"/>
          <w:sz w:val="22"/>
          <w:szCs w:val="22"/>
        </w:rPr>
      </w:pPr>
    </w:p>
    <w:tbl>
      <w:tblPr>
        <w:tblW w:w="10774" w:type="dxa"/>
        <w:tblInd w:w="-743"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2235"/>
        <w:gridCol w:w="8539"/>
      </w:tblGrid>
      <w:tr w:rsidR="000078D4" w:rsidRPr="005764AD" w14:paraId="7FFE53AB" w14:textId="77777777" w:rsidTr="002F3F33">
        <w:trPr>
          <w:trHeight w:val="678"/>
        </w:trPr>
        <w:tc>
          <w:tcPr>
            <w:tcW w:w="10774" w:type="dxa"/>
            <w:gridSpan w:val="2"/>
            <w:tcBorders>
              <w:top w:val="thinThickLargeGap" w:sz="24" w:space="0" w:color="auto"/>
              <w:left w:val="thinThickLargeGap" w:sz="24" w:space="0" w:color="auto"/>
              <w:bottom w:val="single" w:sz="4" w:space="0" w:color="auto"/>
              <w:right w:val="thickThinLargeGap" w:sz="24" w:space="0" w:color="auto"/>
            </w:tcBorders>
            <w:vAlign w:val="center"/>
          </w:tcPr>
          <w:p w14:paraId="6B7198C3" w14:textId="68DBE674" w:rsidR="000078D4" w:rsidRPr="005764AD" w:rsidRDefault="000078D4" w:rsidP="00E6526F">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W odpowied</w:t>
            </w:r>
            <w:r w:rsidR="00DF7DE7">
              <w:rPr>
                <w:rFonts w:asciiTheme="minorHAnsi" w:hAnsiTheme="minorHAnsi" w:cstheme="minorHAnsi"/>
                <w:color w:val="262626"/>
                <w:sz w:val="22"/>
                <w:szCs w:val="22"/>
              </w:rPr>
              <w:t>zi na zapytanie ofertowe numer 2</w:t>
            </w:r>
            <w:r w:rsidRPr="005764AD">
              <w:rPr>
                <w:rFonts w:asciiTheme="minorHAnsi" w:hAnsiTheme="minorHAnsi" w:cstheme="minorHAnsi"/>
                <w:color w:val="262626"/>
                <w:sz w:val="22"/>
                <w:szCs w:val="22"/>
              </w:rPr>
              <w:t>/</w:t>
            </w:r>
            <w:r w:rsidR="00E6526F">
              <w:rPr>
                <w:rFonts w:asciiTheme="minorHAnsi" w:hAnsiTheme="minorHAnsi" w:cstheme="minorHAnsi"/>
                <w:color w:val="262626"/>
                <w:sz w:val="22"/>
                <w:szCs w:val="22"/>
              </w:rPr>
              <w:t>11</w:t>
            </w:r>
            <w:r w:rsidRPr="005764AD">
              <w:rPr>
                <w:rFonts w:asciiTheme="minorHAnsi" w:hAnsiTheme="minorHAnsi" w:cstheme="minorHAnsi"/>
                <w:color w:val="262626"/>
                <w:sz w:val="22"/>
                <w:szCs w:val="22"/>
              </w:rPr>
              <w:t>/202</w:t>
            </w:r>
            <w:r w:rsidR="00F73F8B">
              <w:rPr>
                <w:rFonts w:asciiTheme="minorHAnsi" w:hAnsiTheme="minorHAnsi" w:cstheme="minorHAnsi"/>
                <w:color w:val="262626"/>
                <w:sz w:val="22"/>
                <w:szCs w:val="22"/>
              </w:rPr>
              <w:t>5</w:t>
            </w:r>
            <w:r w:rsidRPr="005764AD">
              <w:rPr>
                <w:rFonts w:asciiTheme="minorHAnsi" w:hAnsiTheme="minorHAnsi" w:cstheme="minorHAnsi"/>
                <w:color w:val="262626"/>
                <w:sz w:val="22"/>
                <w:szCs w:val="22"/>
              </w:rPr>
              <w:t xml:space="preserve"> składamy niniejszą ofertę na wykonanie przedmiotu zapytania.</w:t>
            </w:r>
          </w:p>
        </w:tc>
      </w:tr>
      <w:tr w:rsidR="000078D4" w:rsidRPr="005764AD" w14:paraId="79E192F0"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ADCB770"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Parametry przedmiotu oferty</w:t>
            </w:r>
          </w:p>
        </w:tc>
        <w:tc>
          <w:tcPr>
            <w:tcW w:w="8539" w:type="dxa"/>
            <w:tcBorders>
              <w:top w:val="single" w:sz="4" w:space="0" w:color="auto"/>
              <w:left w:val="single" w:sz="4" w:space="0" w:color="auto"/>
              <w:bottom w:val="single" w:sz="4" w:space="0" w:color="auto"/>
              <w:right w:val="thickThinLargeGap" w:sz="24" w:space="0" w:color="auto"/>
            </w:tcBorders>
            <w:vAlign w:val="center"/>
          </w:tcPr>
          <w:tbl>
            <w:tblPr>
              <w:tblStyle w:val="Tabela-Siatka"/>
              <w:tblW w:w="0" w:type="auto"/>
              <w:tblInd w:w="142" w:type="dxa"/>
              <w:tblLayout w:type="fixed"/>
              <w:tblLook w:val="04A0" w:firstRow="1" w:lastRow="0" w:firstColumn="1" w:lastColumn="0" w:noHBand="0" w:noVBand="1"/>
            </w:tblPr>
            <w:tblGrid>
              <w:gridCol w:w="4457"/>
              <w:gridCol w:w="3543"/>
            </w:tblGrid>
            <w:tr w:rsidR="00572EC8" w14:paraId="1653FE46" w14:textId="77777777" w:rsidTr="00AD77A3">
              <w:tc>
                <w:tcPr>
                  <w:tcW w:w="4457" w:type="dxa"/>
                </w:tcPr>
                <w:p w14:paraId="45CDCB9E" w14:textId="15E69A4A" w:rsidR="00572EC8" w:rsidRPr="00B66DCB" w:rsidRDefault="00572EC8" w:rsidP="00572EC8">
                  <w:pPr>
                    <w:spacing w:before="240" w:line="100" w:lineRule="atLeast"/>
                    <w:rPr>
                      <w:rFonts w:cs="Arial"/>
                      <w:b/>
                      <w:sz w:val="18"/>
                      <w:szCs w:val="18"/>
                    </w:rPr>
                  </w:pPr>
                  <w:r w:rsidRPr="00B66DCB">
                    <w:rPr>
                      <w:rFonts w:cs="Arial"/>
                      <w:b/>
                      <w:sz w:val="18"/>
                      <w:szCs w:val="18"/>
                    </w:rPr>
                    <w:t>Minimalne wymagania</w:t>
                  </w:r>
                </w:p>
              </w:tc>
              <w:tc>
                <w:tcPr>
                  <w:tcW w:w="3543" w:type="dxa"/>
                </w:tcPr>
                <w:p w14:paraId="03094977" w14:textId="03B66B25" w:rsidR="00572EC8" w:rsidRPr="00B66DCB" w:rsidRDefault="00572EC8" w:rsidP="00572EC8">
                  <w:pPr>
                    <w:spacing w:before="240" w:line="100" w:lineRule="atLeast"/>
                    <w:rPr>
                      <w:rFonts w:cs="Arial"/>
                      <w:b/>
                      <w:sz w:val="18"/>
                      <w:szCs w:val="18"/>
                    </w:rPr>
                  </w:pPr>
                  <w:r w:rsidRPr="00B66DCB">
                    <w:rPr>
                      <w:rFonts w:cs="Arial"/>
                      <w:b/>
                      <w:sz w:val="18"/>
                      <w:szCs w:val="18"/>
                    </w:rPr>
                    <w:t>Oferta</w:t>
                  </w:r>
                  <w:r w:rsidR="00F57608" w:rsidRPr="00B66DCB">
                    <w:rPr>
                      <w:rFonts w:cs="Arial"/>
                      <w:b/>
                      <w:sz w:val="18"/>
                      <w:szCs w:val="18"/>
                    </w:rPr>
                    <w:t xml:space="preserve"> [tak/nie lub parametr]</w:t>
                  </w:r>
                  <w:r w:rsidRPr="00B66DCB">
                    <w:rPr>
                      <w:rFonts w:cs="Arial"/>
                      <w:b/>
                      <w:sz w:val="18"/>
                      <w:szCs w:val="18"/>
                    </w:rPr>
                    <w:t>*</w:t>
                  </w:r>
                </w:p>
              </w:tc>
            </w:tr>
            <w:tr w:rsidR="00572EC8" w14:paraId="56AA7F46" w14:textId="77777777" w:rsidTr="00AD77A3">
              <w:tc>
                <w:tcPr>
                  <w:tcW w:w="4457" w:type="dxa"/>
                </w:tcPr>
                <w:p w14:paraId="1E9B00F7" w14:textId="2E7A883F" w:rsidR="00572EC8" w:rsidRPr="00D00AB7" w:rsidRDefault="00E6526F" w:rsidP="00D00AB7">
                  <w:pPr>
                    <w:pStyle w:val="Akapitzlist"/>
                    <w:numPr>
                      <w:ilvl w:val="0"/>
                      <w:numId w:val="19"/>
                    </w:numPr>
                    <w:spacing w:before="240" w:line="100" w:lineRule="atLeast"/>
                    <w:rPr>
                      <w:rFonts w:cs="Arial"/>
                      <w:sz w:val="18"/>
                      <w:szCs w:val="18"/>
                    </w:rPr>
                  </w:pPr>
                  <w:r w:rsidRPr="00D00AB7">
                    <w:rPr>
                      <w:rFonts w:cs="Arial"/>
                      <w:sz w:val="18"/>
                      <w:szCs w:val="18"/>
                    </w:rPr>
                    <w:t xml:space="preserve">Urządzenie musi być fabrycznie nowe </w:t>
                  </w:r>
                </w:p>
              </w:tc>
              <w:tc>
                <w:tcPr>
                  <w:tcW w:w="3543" w:type="dxa"/>
                </w:tcPr>
                <w:p w14:paraId="3B80C8F7" w14:textId="467010C6" w:rsidR="00572EC8" w:rsidRPr="00F57608" w:rsidRDefault="00E6526F" w:rsidP="00E6526F">
                  <w:pPr>
                    <w:spacing w:before="240" w:line="100" w:lineRule="atLeast"/>
                    <w:ind w:left="742" w:hanging="742"/>
                    <w:jc w:val="center"/>
                    <w:rPr>
                      <w:rFonts w:cs="Arial"/>
                      <w:sz w:val="18"/>
                      <w:szCs w:val="18"/>
                    </w:rPr>
                  </w:pPr>
                  <w:r>
                    <w:rPr>
                      <w:rFonts w:cs="Arial"/>
                      <w:sz w:val="18"/>
                      <w:szCs w:val="18"/>
                    </w:rPr>
                    <w:t>TAK/NIE</w:t>
                  </w:r>
                </w:p>
              </w:tc>
            </w:tr>
            <w:tr w:rsidR="002530F6" w14:paraId="015D7E49" w14:textId="77777777" w:rsidTr="00AD77A3">
              <w:tc>
                <w:tcPr>
                  <w:tcW w:w="4457" w:type="dxa"/>
                </w:tcPr>
                <w:p w14:paraId="18471263" w14:textId="6F8BE5F1" w:rsidR="002530F6" w:rsidRPr="00D00AB7" w:rsidRDefault="00E6526F" w:rsidP="00D00AB7">
                  <w:pPr>
                    <w:pStyle w:val="Akapitzlist"/>
                    <w:numPr>
                      <w:ilvl w:val="0"/>
                      <w:numId w:val="19"/>
                    </w:numPr>
                    <w:spacing w:before="240" w:line="100" w:lineRule="atLeast"/>
                    <w:rPr>
                      <w:rFonts w:cs="Arial"/>
                      <w:sz w:val="18"/>
                      <w:szCs w:val="18"/>
                    </w:rPr>
                  </w:pPr>
                  <w:r w:rsidRPr="00D00AB7">
                    <w:rPr>
                      <w:rFonts w:cs="Arial"/>
                      <w:sz w:val="18"/>
                      <w:szCs w:val="18"/>
                    </w:rPr>
                    <w:t>Urządzenie musi być przystosowane do ciągłej pracy</w:t>
                  </w:r>
                </w:p>
              </w:tc>
              <w:tc>
                <w:tcPr>
                  <w:tcW w:w="3543" w:type="dxa"/>
                </w:tcPr>
                <w:p w14:paraId="799918E8" w14:textId="1CDC69AE" w:rsidR="002530F6" w:rsidRPr="00F57608" w:rsidRDefault="00E6526F" w:rsidP="00E6526F">
                  <w:pPr>
                    <w:spacing w:before="240" w:line="100" w:lineRule="atLeast"/>
                    <w:ind w:left="742" w:hanging="742"/>
                    <w:jc w:val="center"/>
                    <w:rPr>
                      <w:rFonts w:cs="Arial"/>
                      <w:sz w:val="18"/>
                      <w:szCs w:val="18"/>
                    </w:rPr>
                  </w:pPr>
                  <w:r>
                    <w:rPr>
                      <w:rFonts w:cs="Arial"/>
                      <w:sz w:val="18"/>
                      <w:szCs w:val="18"/>
                    </w:rPr>
                    <w:t>TAK/NIE</w:t>
                  </w:r>
                </w:p>
              </w:tc>
            </w:tr>
            <w:tr w:rsidR="001F441A" w14:paraId="616591BB" w14:textId="77777777" w:rsidTr="00AD77A3">
              <w:tc>
                <w:tcPr>
                  <w:tcW w:w="4457" w:type="dxa"/>
                </w:tcPr>
                <w:p w14:paraId="4BDF423E" w14:textId="346438CD" w:rsidR="001F441A" w:rsidRPr="00D00AB7" w:rsidRDefault="00DF7DE7" w:rsidP="00D00AB7">
                  <w:pPr>
                    <w:pStyle w:val="Akapitzlist"/>
                    <w:numPr>
                      <w:ilvl w:val="0"/>
                      <w:numId w:val="19"/>
                    </w:numPr>
                    <w:spacing w:before="240" w:line="100" w:lineRule="atLeast"/>
                    <w:rPr>
                      <w:rFonts w:cs="Arial"/>
                      <w:sz w:val="18"/>
                      <w:szCs w:val="18"/>
                    </w:rPr>
                  </w:pPr>
                  <w:r w:rsidRPr="00D00AB7">
                    <w:rPr>
                      <w:rFonts w:cs="Arial"/>
                      <w:sz w:val="18"/>
                      <w:szCs w:val="18"/>
                    </w:rPr>
                    <w:t xml:space="preserve">Parametry techniczne: </w:t>
                  </w:r>
                </w:p>
              </w:tc>
              <w:tc>
                <w:tcPr>
                  <w:tcW w:w="3543" w:type="dxa"/>
                </w:tcPr>
                <w:p w14:paraId="4EFD2AF3" w14:textId="5724E1BB" w:rsidR="001F441A" w:rsidRDefault="001F441A" w:rsidP="00E6526F">
                  <w:pPr>
                    <w:spacing w:before="240" w:line="100" w:lineRule="atLeast"/>
                    <w:ind w:left="742" w:hanging="742"/>
                    <w:jc w:val="center"/>
                    <w:rPr>
                      <w:rFonts w:cs="Arial"/>
                      <w:sz w:val="18"/>
                      <w:szCs w:val="18"/>
                    </w:rPr>
                  </w:pPr>
                </w:p>
              </w:tc>
            </w:tr>
            <w:tr w:rsidR="001F441A" w14:paraId="7FDED99C" w14:textId="77777777" w:rsidTr="00AD77A3">
              <w:tc>
                <w:tcPr>
                  <w:tcW w:w="4457" w:type="dxa"/>
                </w:tcPr>
                <w:p w14:paraId="10948A87" w14:textId="1FD05A79" w:rsidR="001F441A" w:rsidRPr="00E6526F" w:rsidRDefault="00D00AB7" w:rsidP="00A63EE0">
                  <w:pPr>
                    <w:spacing w:before="240" w:line="100" w:lineRule="atLeast"/>
                    <w:rPr>
                      <w:rFonts w:cs="Arial"/>
                      <w:sz w:val="18"/>
                      <w:szCs w:val="18"/>
                    </w:rPr>
                  </w:pPr>
                  <w:r w:rsidRPr="00DF7DE7">
                    <w:rPr>
                      <w:rFonts w:cs="Arial"/>
                      <w:sz w:val="18"/>
                      <w:szCs w:val="18"/>
                    </w:rPr>
                    <w:t xml:space="preserve">- Zasilanie: energia elektryczna 400 V / 50 </w:t>
                  </w:r>
                  <w:proofErr w:type="spellStart"/>
                  <w:r w:rsidRPr="00DF7DE7">
                    <w:rPr>
                      <w:rFonts w:cs="Arial"/>
                      <w:sz w:val="18"/>
                      <w:szCs w:val="18"/>
                    </w:rPr>
                    <w:t>Hz</w:t>
                  </w:r>
                  <w:proofErr w:type="spellEnd"/>
                  <w:r w:rsidRPr="00DF7DE7">
                    <w:rPr>
                      <w:rFonts w:cs="Arial"/>
                      <w:sz w:val="18"/>
                      <w:szCs w:val="18"/>
                    </w:rPr>
                    <w:t xml:space="preserve"> / 3 fazy </w:t>
                  </w:r>
                </w:p>
              </w:tc>
              <w:tc>
                <w:tcPr>
                  <w:tcW w:w="3543" w:type="dxa"/>
                </w:tcPr>
                <w:p w14:paraId="2D931D7C" w14:textId="114B914B" w:rsidR="001F441A" w:rsidRDefault="001F441A" w:rsidP="00E6526F">
                  <w:pPr>
                    <w:spacing w:before="240" w:line="100" w:lineRule="atLeast"/>
                    <w:ind w:left="742" w:hanging="742"/>
                    <w:jc w:val="center"/>
                    <w:rPr>
                      <w:rFonts w:cs="Arial"/>
                      <w:sz w:val="18"/>
                      <w:szCs w:val="18"/>
                    </w:rPr>
                  </w:pPr>
                </w:p>
              </w:tc>
            </w:tr>
            <w:tr w:rsidR="001F441A" w14:paraId="46E198DB" w14:textId="77777777" w:rsidTr="00AD77A3">
              <w:tc>
                <w:tcPr>
                  <w:tcW w:w="4457" w:type="dxa"/>
                </w:tcPr>
                <w:p w14:paraId="234F4563" w14:textId="1844BB41" w:rsidR="001F441A" w:rsidRPr="00E6526F" w:rsidRDefault="00D00AB7" w:rsidP="00A63EE0">
                  <w:pPr>
                    <w:spacing w:before="240" w:line="100" w:lineRule="atLeast"/>
                    <w:rPr>
                      <w:rFonts w:cs="Arial"/>
                      <w:sz w:val="18"/>
                      <w:szCs w:val="18"/>
                    </w:rPr>
                  </w:pPr>
                  <w:r w:rsidRPr="00DF7DE7">
                    <w:rPr>
                      <w:rFonts w:cs="Arial"/>
                      <w:sz w:val="18"/>
                      <w:szCs w:val="18"/>
                    </w:rPr>
                    <w:t xml:space="preserve">- Długość robocza gięcia - nie mniej niż 6900 mm </w:t>
                  </w:r>
                </w:p>
              </w:tc>
              <w:tc>
                <w:tcPr>
                  <w:tcW w:w="3543" w:type="dxa"/>
                </w:tcPr>
                <w:p w14:paraId="3325A96D" w14:textId="0CABE197" w:rsidR="001F441A" w:rsidRDefault="001F441A" w:rsidP="00E6526F">
                  <w:pPr>
                    <w:spacing w:before="240" w:line="100" w:lineRule="atLeast"/>
                    <w:ind w:left="742" w:hanging="742"/>
                    <w:jc w:val="center"/>
                    <w:rPr>
                      <w:rFonts w:cs="Arial"/>
                      <w:sz w:val="18"/>
                      <w:szCs w:val="18"/>
                    </w:rPr>
                  </w:pPr>
                </w:p>
              </w:tc>
            </w:tr>
            <w:tr w:rsidR="001F441A" w14:paraId="0DE38452" w14:textId="77777777" w:rsidTr="00AD77A3">
              <w:tc>
                <w:tcPr>
                  <w:tcW w:w="4457" w:type="dxa"/>
                </w:tcPr>
                <w:p w14:paraId="7AC26FB0" w14:textId="67ED5E3A" w:rsidR="001F441A" w:rsidRPr="00DD429E" w:rsidRDefault="00D00AB7" w:rsidP="00A63EE0">
                  <w:pPr>
                    <w:spacing w:before="240" w:line="100" w:lineRule="atLeast"/>
                    <w:rPr>
                      <w:rFonts w:cs="Arial"/>
                      <w:sz w:val="18"/>
                      <w:szCs w:val="18"/>
                    </w:rPr>
                  </w:pPr>
                  <w:r w:rsidRPr="00DF7DE7">
                    <w:rPr>
                      <w:rFonts w:cs="Arial"/>
                      <w:sz w:val="18"/>
                      <w:szCs w:val="18"/>
                    </w:rPr>
                    <w:t xml:space="preserve">- Maksymalna grubość giętej blachy: </w:t>
                  </w:r>
                </w:p>
              </w:tc>
              <w:tc>
                <w:tcPr>
                  <w:tcW w:w="3543" w:type="dxa"/>
                </w:tcPr>
                <w:p w14:paraId="1043A37C" w14:textId="6E9FA2B8" w:rsidR="001F441A" w:rsidRPr="00F57608" w:rsidRDefault="001F441A" w:rsidP="00E6526F">
                  <w:pPr>
                    <w:spacing w:before="240" w:line="100" w:lineRule="atLeast"/>
                    <w:ind w:left="742" w:hanging="742"/>
                    <w:jc w:val="center"/>
                    <w:rPr>
                      <w:rFonts w:cs="Arial"/>
                      <w:sz w:val="18"/>
                      <w:szCs w:val="18"/>
                    </w:rPr>
                  </w:pPr>
                </w:p>
              </w:tc>
            </w:tr>
            <w:tr w:rsidR="001F441A" w14:paraId="0DC57646" w14:textId="77777777" w:rsidTr="00AD77A3">
              <w:tc>
                <w:tcPr>
                  <w:tcW w:w="4457" w:type="dxa"/>
                </w:tcPr>
                <w:p w14:paraId="6C580113" w14:textId="3A354FFA" w:rsidR="001F441A" w:rsidRPr="00DD429E" w:rsidRDefault="00DF7DE7" w:rsidP="00D00AB7">
                  <w:pPr>
                    <w:spacing w:before="240" w:line="100" w:lineRule="atLeast"/>
                    <w:rPr>
                      <w:rFonts w:cs="Arial"/>
                      <w:sz w:val="18"/>
                      <w:szCs w:val="18"/>
                    </w:rPr>
                  </w:pPr>
                  <w:r w:rsidRPr="00DF7DE7">
                    <w:rPr>
                      <w:rFonts w:cs="Arial"/>
                      <w:sz w:val="18"/>
                      <w:szCs w:val="18"/>
                    </w:rPr>
                    <w:t xml:space="preserve">• Stal zwykła, </w:t>
                  </w:r>
                  <w:proofErr w:type="spellStart"/>
                  <w:r w:rsidRPr="00DF7DE7">
                    <w:rPr>
                      <w:rFonts w:cs="Arial"/>
                      <w:sz w:val="18"/>
                      <w:szCs w:val="18"/>
                    </w:rPr>
                    <w:t>Rm</w:t>
                  </w:r>
                  <w:proofErr w:type="spellEnd"/>
                  <w:r w:rsidRPr="00DF7DE7">
                    <w:rPr>
                      <w:rFonts w:cs="Arial"/>
                      <w:sz w:val="18"/>
                      <w:szCs w:val="18"/>
                    </w:rPr>
                    <w:t xml:space="preserve">=400 N/mm², Rp0.2=330 N/mm² - nie mniej niż 3,0 mm </w:t>
                  </w:r>
                </w:p>
              </w:tc>
              <w:tc>
                <w:tcPr>
                  <w:tcW w:w="3543" w:type="dxa"/>
                </w:tcPr>
                <w:p w14:paraId="072E1417" w14:textId="0EE52145" w:rsidR="001F441A" w:rsidRPr="00F57608" w:rsidRDefault="001F441A" w:rsidP="00E6526F">
                  <w:pPr>
                    <w:spacing w:before="240" w:line="100" w:lineRule="atLeast"/>
                    <w:ind w:left="742" w:hanging="742"/>
                    <w:jc w:val="center"/>
                    <w:rPr>
                      <w:rFonts w:cs="Arial"/>
                      <w:sz w:val="18"/>
                      <w:szCs w:val="18"/>
                    </w:rPr>
                  </w:pPr>
                </w:p>
              </w:tc>
            </w:tr>
            <w:tr w:rsidR="001F441A" w14:paraId="2FC1B67F" w14:textId="77777777" w:rsidTr="00AD77A3">
              <w:tc>
                <w:tcPr>
                  <w:tcW w:w="4457" w:type="dxa"/>
                </w:tcPr>
                <w:p w14:paraId="6B570C95" w14:textId="2B92CFA9" w:rsidR="001F441A" w:rsidRPr="00DD429E" w:rsidRDefault="00D00AB7" w:rsidP="000A02B1">
                  <w:pPr>
                    <w:spacing w:before="240" w:line="100" w:lineRule="atLeast"/>
                    <w:rPr>
                      <w:rFonts w:cs="Arial"/>
                      <w:sz w:val="18"/>
                      <w:szCs w:val="18"/>
                    </w:rPr>
                  </w:pPr>
                  <w:r w:rsidRPr="00DF7DE7">
                    <w:rPr>
                      <w:rFonts w:cs="Arial"/>
                      <w:sz w:val="18"/>
                      <w:szCs w:val="18"/>
                    </w:rPr>
                    <w:t xml:space="preserve">• Aluminium, </w:t>
                  </w:r>
                  <w:proofErr w:type="spellStart"/>
                  <w:r w:rsidRPr="00DF7DE7">
                    <w:rPr>
                      <w:rFonts w:cs="Arial"/>
                      <w:sz w:val="18"/>
                      <w:szCs w:val="18"/>
                    </w:rPr>
                    <w:t>Rm</w:t>
                  </w:r>
                  <w:proofErr w:type="spellEnd"/>
                  <w:r w:rsidRPr="00DF7DE7">
                    <w:rPr>
                      <w:rFonts w:cs="Arial"/>
                      <w:sz w:val="18"/>
                      <w:szCs w:val="18"/>
                    </w:rPr>
                    <w:t xml:space="preserve">=220 N/mm², Rp0.2=150 N/mm² - nie mniej niż 4,0 mm </w:t>
                  </w:r>
                </w:p>
              </w:tc>
              <w:tc>
                <w:tcPr>
                  <w:tcW w:w="3543" w:type="dxa"/>
                </w:tcPr>
                <w:p w14:paraId="058A8FF7" w14:textId="5959E47E" w:rsidR="001F441A" w:rsidRPr="00F57608" w:rsidRDefault="001F441A" w:rsidP="00E6526F">
                  <w:pPr>
                    <w:spacing w:before="240" w:line="100" w:lineRule="atLeast"/>
                    <w:ind w:left="742" w:hanging="742"/>
                    <w:jc w:val="center"/>
                    <w:rPr>
                      <w:rFonts w:cs="Arial"/>
                      <w:sz w:val="18"/>
                      <w:szCs w:val="18"/>
                    </w:rPr>
                  </w:pPr>
                </w:p>
              </w:tc>
            </w:tr>
            <w:tr w:rsidR="00DF7DE7" w14:paraId="1E86E346" w14:textId="77777777" w:rsidTr="00AD77A3">
              <w:tc>
                <w:tcPr>
                  <w:tcW w:w="4457" w:type="dxa"/>
                </w:tcPr>
                <w:p w14:paraId="4E3EA185" w14:textId="434AE728" w:rsidR="00DF7DE7" w:rsidRPr="00DD429E" w:rsidRDefault="00D00AB7" w:rsidP="000A02B1">
                  <w:pPr>
                    <w:spacing w:before="240" w:line="100" w:lineRule="atLeast"/>
                    <w:rPr>
                      <w:rFonts w:cs="Arial"/>
                      <w:sz w:val="18"/>
                      <w:szCs w:val="18"/>
                    </w:rPr>
                  </w:pPr>
                  <w:r w:rsidRPr="00DF7DE7">
                    <w:rPr>
                      <w:rFonts w:cs="Arial"/>
                      <w:sz w:val="18"/>
                      <w:szCs w:val="18"/>
                    </w:rPr>
                    <w:t xml:space="preserve">• Stal nierdzewna, </w:t>
                  </w:r>
                  <w:proofErr w:type="spellStart"/>
                  <w:r w:rsidRPr="00DF7DE7">
                    <w:rPr>
                      <w:rFonts w:cs="Arial"/>
                      <w:sz w:val="18"/>
                      <w:szCs w:val="18"/>
                    </w:rPr>
                    <w:t>Rm</w:t>
                  </w:r>
                  <w:proofErr w:type="spellEnd"/>
                  <w:r w:rsidRPr="00DF7DE7">
                    <w:rPr>
                      <w:rFonts w:cs="Arial"/>
                      <w:sz w:val="18"/>
                      <w:szCs w:val="18"/>
                    </w:rPr>
                    <w:t xml:space="preserve">=600 N/mm², Rp0.2=370 N/mm² - nie mniej niż 2,0 mm </w:t>
                  </w:r>
                </w:p>
              </w:tc>
              <w:tc>
                <w:tcPr>
                  <w:tcW w:w="3543" w:type="dxa"/>
                </w:tcPr>
                <w:p w14:paraId="53C743F5" w14:textId="77777777" w:rsidR="00DF7DE7" w:rsidRPr="00F57608" w:rsidRDefault="00DF7DE7" w:rsidP="00E6526F">
                  <w:pPr>
                    <w:spacing w:before="240" w:line="100" w:lineRule="atLeast"/>
                    <w:ind w:left="742" w:hanging="742"/>
                    <w:jc w:val="center"/>
                    <w:rPr>
                      <w:rFonts w:cs="Arial"/>
                      <w:sz w:val="18"/>
                      <w:szCs w:val="18"/>
                    </w:rPr>
                  </w:pPr>
                </w:p>
              </w:tc>
            </w:tr>
            <w:tr w:rsidR="00DF7DE7" w14:paraId="41C96673" w14:textId="77777777" w:rsidTr="00AD77A3">
              <w:tc>
                <w:tcPr>
                  <w:tcW w:w="4457" w:type="dxa"/>
                </w:tcPr>
                <w:p w14:paraId="37C9C308" w14:textId="0BCC9A5F" w:rsidR="00DF7DE7" w:rsidRPr="00DD429E" w:rsidRDefault="00D00AB7" w:rsidP="00D00AB7">
                  <w:pPr>
                    <w:spacing w:before="240" w:line="100" w:lineRule="atLeast"/>
                    <w:rPr>
                      <w:rFonts w:cs="Arial"/>
                      <w:sz w:val="18"/>
                      <w:szCs w:val="18"/>
                    </w:rPr>
                  </w:pPr>
                  <w:r w:rsidRPr="00DF7DE7">
                    <w:rPr>
                      <w:rFonts w:cs="Arial"/>
                      <w:sz w:val="18"/>
                      <w:szCs w:val="18"/>
                    </w:rPr>
                    <w:t xml:space="preserve">- Głębokość robocza zderzaka – nie mniej niż 1250 mm </w:t>
                  </w:r>
                </w:p>
              </w:tc>
              <w:tc>
                <w:tcPr>
                  <w:tcW w:w="3543" w:type="dxa"/>
                </w:tcPr>
                <w:p w14:paraId="524BD223" w14:textId="77777777" w:rsidR="00DF7DE7" w:rsidRPr="00F57608" w:rsidRDefault="00DF7DE7" w:rsidP="00E6526F">
                  <w:pPr>
                    <w:spacing w:before="240" w:line="100" w:lineRule="atLeast"/>
                    <w:ind w:left="742" w:hanging="742"/>
                    <w:jc w:val="center"/>
                    <w:rPr>
                      <w:rFonts w:cs="Arial"/>
                      <w:sz w:val="18"/>
                      <w:szCs w:val="18"/>
                    </w:rPr>
                  </w:pPr>
                </w:p>
              </w:tc>
            </w:tr>
            <w:tr w:rsidR="00DF7DE7" w14:paraId="02A562EC" w14:textId="77777777" w:rsidTr="00AD77A3">
              <w:tc>
                <w:tcPr>
                  <w:tcW w:w="4457" w:type="dxa"/>
                </w:tcPr>
                <w:p w14:paraId="666C2C88" w14:textId="70DDA5B5" w:rsidR="00DF7DE7" w:rsidRPr="00DD429E" w:rsidRDefault="00D00AB7" w:rsidP="00D00AB7">
                  <w:pPr>
                    <w:spacing w:before="240" w:line="100" w:lineRule="atLeast"/>
                    <w:rPr>
                      <w:rFonts w:cs="Arial"/>
                      <w:sz w:val="18"/>
                      <w:szCs w:val="18"/>
                    </w:rPr>
                  </w:pPr>
                  <w:r w:rsidRPr="00DF7DE7">
                    <w:rPr>
                      <w:rFonts w:cs="Arial"/>
                      <w:sz w:val="18"/>
                      <w:szCs w:val="18"/>
                    </w:rPr>
                    <w:t>- Maksymalny kąt gięcia – nie mnie</w:t>
                  </w:r>
                  <w:r>
                    <w:rPr>
                      <w:rFonts w:cs="Arial"/>
                      <w:sz w:val="18"/>
                      <w:szCs w:val="18"/>
                    </w:rPr>
                    <w:t>j</w:t>
                  </w:r>
                  <w:r w:rsidRPr="00DF7DE7">
                    <w:rPr>
                      <w:rFonts w:cs="Arial"/>
                      <w:sz w:val="18"/>
                      <w:szCs w:val="18"/>
                    </w:rPr>
                    <w:t xml:space="preserve"> niż 145 stopni</w:t>
                  </w:r>
                </w:p>
              </w:tc>
              <w:tc>
                <w:tcPr>
                  <w:tcW w:w="3543" w:type="dxa"/>
                </w:tcPr>
                <w:p w14:paraId="5EF546AE" w14:textId="77777777" w:rsidR="00DF7DE7" w:rsidRPr="00F57608" w:rsidRDefault="00DF7DE7" w:rsidP="00E6526F">
                  <w:pPr>
                    <w:spacing w:before="240" w:line="100" w:lineRule="atLeast"/>
                    <w:ind w:left="742" w:hanging="742"/>
                    <w:jc w:val="center"/>
                    <w:rPr>
                      <w:rFonts w:cs="Arial"/>
                      <w:sz w:val="18"/>
                      <w:szCs w:val="18"/>
                    </w:rPr>
                  </w:pPr>
                </w:p>
              </w:tc>
            </w:tr>
            <w:tr w:rsidR="00DF7DE7" w14:paraId="148E2727" w14:textId="77777777" w:rsidTr="00AD77A3">
              <w:tc>
                <w:tcPr>
                  <w:tcW w:w="4457" w:type="dxa"/>
                </w:tcPr>
                <w:p w14:paraId="1DD0A5D1" w14:textId="2A49EB89" w:rsidR="00DF7DE7" w:rsidRPr="00DD429E" w:rsidRDefault="00D00AB7" w:rsidP="000A02B1">
                  <w:pPr>
                    <w:spacing w:before="240" w:line="100" w:lineRule="atLeast"/>
                    <w:rPr>
                      <w:rFonts w:cs="Arial"/>
                      <w:sz w:val="18"/>
                      <w:szCs w:val="18"/>
                    </w:rPr>
                  </w:pPr>
                  <w:r w:rsidRPr="00DF7DE7">
                    <w:rPr>
                      <w:rFonts w:cs="Arial"/>
                      <w:sz w:val="18"/>
                      <w:szCs w:val="18"/>
                    </w:rPr>
                    <w:t xml:space="preserve">- Dokładność pozycjonowania zderzaka – nie mniej niż +/- 0,1 mm </w:t>
                  </w:r>
                </w:p>
              </w:tc>
              <w:tc>
                <w:tcPr>
                  <w:tcW w:w="3543" w:type="dxa"/>
                </w:tcPr>
                <w:p w14:paraId="6876119A" w14:textId="77777777" w:rsidR="00DF7DE7" w:rsidRPr="00F57608" w:rsidRDefault="00DF7DE7" w:rsidP="00E6526F">
                  <w:pPr>
                    <w:spacing w:before="240" w:line="100" w:lineRule="atLeast"/>
                    <w:ind w:left="742" w:hanging="742"/>
                    <w:jc w:val="center"/>
                    <w:rPr>
                      <w:rFonts w:cs="Arial"/>
                      <w:sz w:val="18"/>
                      <w:szCs w:val="18"/>
                    </w:rPr>
                  </w:pPr>
                </w:p>
              </w:tc>
            </w:tr>
          </w:tbl>
          <w:p w14:paraId="785B163E" w14:textId="2C3883B8" w:rsidR="00591D95" w:rsidRDefault="00F57608" w:rsidP="000A02B1">
            <w:pPr>
              <w:pStyle w:val="Akapitzlist"/>
              <w:spacing w:before="240" w:line="100" w:lineRule="atLeast"/>
              <w:ind w:left="209"/>
              <w:rPr>
                <w:rFonts w:cs="Arial"/>
                <w:sz w:val="20"/>
              </w:rPr>
            </w:pPr>
            <w:r>
              <w:rPr>
                <w:rFonts w:cs="Arial"/>
                <w:sz w:val="20"/>
              </w:rPr>
              <w:t xml:space="preserve">* </w:t>
            </w:r>
            <w:r w:rsidR="00572EC8" w:rsidRPr="00F57608">
              <w:rPr>
                <w:rFonts w:cs="Arial"/>
                <w:sz w:val="20"/>
              </w:rPr>
              <w:t>Należy uzupełnić [tak/nie] lub konkretnymi parametrami. Informacja ma jednoznacznie pozwolić na stwierdzenie czy dany wymóg/parametr będzie osiągnięty.</w:t>
            </w:r>
          </w:p>
          <w:p w14:paraId="0F21E185" w14:textId="77777777" w:rsidR="000A02B1" w:rsidRPr="000A02B1" w:rsidRDefault="000A02B1" w:rsidP="000A02B1">
            <w:pPr>
              <w:pStyle w:val="Akapitzlist"/>
              <w:spacing w:before="240" w:line="100" w:lineRule="atLeast"/>
              <w:ind w:left="209"/>
              <w:rPr>
                <w:rFonts w:cs="Arial"/>
                <w:sz w:val="20"/>
              </w:rPr>
            </w:pPr>
          </w:p>
          <w:p w14:paraId="7C32FACA" w14:textId="77777777" w:rsidR="00197C5E" w:rsidRDefault="00197C5E" w:rsidP="00197C5E">
            <w:pPr>
              <w:pStyle w:val="TableParagraph"/>
              <w:rPr>
                <w:rFonts w:cs="Arial"/>
                <w:sz w:val="20"/>
              </w:rPr>
            </w:pPr>
            <w:r w:rsidRPr="00197C5E">
              <w:rPr>
                <w:rFonts w:cs="Arial"/>
                <w:sz w:val="20"/>
              </w:rPr>
              <w:lastRenderedPageBreak/>
              <w:t>Zamówienie obejmuje ponadto:</w:t>
            </w:r>
          </w:p>
          <w:p w14:paraId="00B73669" w14:textId="77777777" w:rsidR="00E6526F" w:rsidRPr="00E6526F" w:rsidRDefault="00E6526F" w:rsidP="00E6526F">
            <w:pPr>
              <w:pStyle w:val="TableParagraph"/>
              <w:rPr>
                <w:rFonts w:cs="Arial"/>
                <w:sz w:val="20"/>
              </w:rPr>
            </w:pPr>
            <w:r w:rsidRPr="00E6526F">
              <w:rPr>
                <w:rFonts w:cs="Arial"/>
                <w:sz w:val="20"/>
              </w:rPr>
              <w:t xml:space="preserve">a) dostawę środka trwałego do miejsca wskazanego przez Zamawiającego w Skaryszewie; </w:t>
            </w:r>
          </w:p>
          <w:p w14:paraId="0FAF0C0D" w14:textId="77777777" w:rsidR="00E6526F" w:rsidRPr="00E6526F" w:rsidRDefault="00E6526F" w:rsidP="00E6526F">
            <w:pPr>
              <w:pStyle w:val="TableParagraph"/>
              <w:rPr>
                <w:rFonts w:cs="Arial"/>
                <w:sz w:val="20"/>
              </w:rPr>
            </w:pPr>
            <w:r w:rsidRPr="00E6526F">
              <w:rPr>
                <w:rFonts w:cs="Arial"/>
                <w:sz w:val="20"/>
              </w:rPr>
              <w:t xml:space="preserve">b) montaż środków trwałych w miejscu wskazanym przez Zamawiającego w Skaryszewie; </w:t>
            </w:r>
          </w:p>
          <w:p w14:paraId="496E0126" w14:textId="77777777" w:rsidR="00E6526F" w:rsidRPr="00E6526F" w:rsidRDefault="00E6526F" w:rsidP="00E6526F">
            <w:pPr>
              <w:pStyle w:val="TableParagraph"/>
              <w:rPr>
                <w:rFonts w:cs="Arial"/>
                <w:sz w:val="20"/>
              </w:rPr>
            </w:pPr>
            <w:r w:rsidRPr="00E6526F">
              <w:rPr>
                <w:rFonts w:cs="Arial"/>
                <w:sz w:val="20"/>
              </w:rPr>
              <w:t xml:space="preserve">c) uruchomienie; </w:t>
            </w:r>
          </w:p>
          <w:p w14:paraId="1C2EFD84" w14:textId="77777777" w:rsidR="00E6526F" w:rsidRPr="00E6526F" w:rsidRDefault="00E6526F" w:rsidP="00E6526F">
            <w:pPr>
              <w:pStyle w:val="TableParagraph"/>
              <w:rPr>
                <w:rFonts w:cs="Arial"/>
                <w:sz w:val="20"/>
              </w:rPr>
            </w:pPr>
            <w:r w:rsidRPr="00E6526F">
              <w:rPr>
                <w:rFonts w:cs="Arial"/>
                <w:sz w:val="20"/>
              </w:rPr>
              <w:t xml:space="preserve">d) przeszkolenie Zamawiającego lub wydelegowanych pracowników Zamawiającego z prawidłowego używania urządzenia </w:t>
            </w:r>
          </w:p>
          <w:p w14:paraId="51C05F8F" w14:textId="77777777" w:rsidR="00E6526F" w:rsidRPr="00E6526F" w:rsidRDefault="00E6526F" w:rsidP="00E6526F">
            <w:pPr>
              <w:pStyle w:val="TableParagraph"/>
              <w:rPr>
                <w:rFonts w:cs="Arial"/>
                <w:sz w:val="20"/>
              </w:rPr>
            </w:pPr>
            <w:r w:rsidRPr="00E6526F">
              <w:rPr>
                <w:rFonts w:cs="Arial"/>
                <w:sz w:val="20"/>
              </w:rPr>
              <w:t xml:space="preserve">e) dostarczenie Zamawiającemu wszelkich dokumentów i informacji (niezależnie od ich formy) dotyczących eksploatacji urządzenia, w szczególności takich jak instrukcje obsługi, wskazania dotyczące konserwacji w miejscu i terminie uzgodnionym z Zamawiającym; </w:t>
            </w:r>
          </w:p>
          <w:p w14:paraId="5C1ECA0A" w14:textId="77777777" w:rsidR="00E6526F" w:rsidRPr="00E6526F" w:rsidRDefault="00E6526F" w:rsidP="00E6526F">
            <w:pPr>
              <w:pStyle w:val="TableParagraph"/>
              <w:rPr>
                <w:rFonts w:cs="Arial"/>
                <w:sz w:val="20"/>
              </w:rPr>
            </w:pPr>
            <w:r w:rsidRPr="00E6526F">
              <w:rPr>
                <w:rFonts w:cs="Arial"/>
                <w:sz w:val="20"/>
              </w:rPr>
              <w:t>f) oznaczenie urządzenia znakiem CE oraz dostarczenie Zamawiającemu odpowiednich certyfikatów CE, a także wykonanie urządzenia zgodnie ze wszystkimi obowiązującymi przepisami, w tym Dyrektywą 2006/42/WE Parlamentu Europejskiego i Rady z dnia 17 maja 2006 r. w sprawie maszyn</w:t>
            </w:r>
          </w:p>
          <w:p w14:paraId="2439BA5A" w14:textId="112FCEED" w:rsidR="00E6526F" w:rsidRPr="00E6526F" w:rsidRDefault="00E6526F" w:rsidP="00E6526F">
            <w:pPr>
              <w:pStyle w:val="TableParagraph"/>
              <w:rPr>
                <w:rFonts w:cs="Arial"/>
                <w:sz w:val="20"/>
              </w:rPr>
            </w:pPr>
            <w:r w:rsidRPr="00E6526F">
              <w:rPr>
                <w:rFonts w:cs="Arial"/>
                <w:sz w:val="20"/>
              </w:rPr>
              <w:t xml:space="preserve">f) udzielenie Zamawiającemu gwarancji na </w:t>
            </w:r>
            <w:r w:rsidRPr="00E6526F">
              <w:rPr>
                <w:rFonts w:cs="Arial"/>
                <w:b/>
                <w:sz w:val="20"/>
              </w:rPr>
              <w:t xml:space="preserve">………. </w:t>
            </w:r>
            <w:r w:rsidRPr="00E6526F">
              <w:rPr>
                <w:rFonts w:cs="Arial"/>
                <w:sz w:val="20"/>
              </w:rPr>
              <w:t xml:space="preserve">miesięcy. Oferty z gwarancją poniżej </w:t>
            </w:r>
            <w:r w:rsidR="00C33B79">
              <w:rPr>
                <w:rFonts w:cs="Arial"/>
                <w:sz w:val="20"/>
              </w:rPr>
              <w:t>36</w:t>
            </w:r>
            <w:bookmarkStart w:id="0" w:name="_GoBack"/>
            <w:bookmarkEnd w:id="0"/>
            <w:r w:rsidRPr="00E6526F">
              <w:rPr>
                <w:rFonts w:cs="Arial"/>
                <w:sz w:val="20"/>
              </w:rPr>
              <w:t xml:space="preserve"> m-</w:t>
            </w:r>
            <w:proofErr w:type="spellStart"/>
            <w:r w:rsidRPr="00E6526F">
              <w:rPr>
                <w:rFonts w:cs="Arial"/>
                <w:sz w:val="20"/>
              </w:rPr>
              <w:t>cy</w:t>
            </w:r>
            <w:proofErr w:type="spellEnd"/>
            <w:r w:rsidRPr="00E6526F">
              <w:rPr>
                <w:rFonts w:cs="Arial"/>
                <w:sz w:val="20"/>
              </w:rPr>
              <w:t xml:space="preserve"> zostaną odrzucone, do oceny ofert z  gwarancją dłuższą niż 60 m-</w:t>
            </w:r>
            <w:proofErr w:type="spellStart"/>
            <w:r w:rsidRPr="00E6526F">
              <w:rPr>
                <w:rFonts w:cs="Arial"/>
                <w:sz w:val="20"/>
              </w:rPr>
              <w:t>cy</w:t>
            </w:r>
            <w:proofErr w:type="spellEnd"/>
            <w:r w:rsidRPr="00E6526F">
              <w:rPr>
                <w:rFonts w:cs="Arial"/>
                <w:sz w:val="20"/>
              </w:rPr>
              <w:t xml:space="preserve"> zostaną przyjęty najdłuższy 60 m-</w:t>
            </w:r>
            <w:proofErr w:type="spellStart"/>
            <w:r w:rsidRPr="00E6526F">
              <w:rPr>
                <w:rFonts w:cs="Arial"/>
                <w:sz w:val="20"/>
              </w:rPr>
              <w:t>czny</w:t>
            </w:r>
            <w:proofErr w:type="spellEnd"/>
            <w:r w:rsidRPr="00E6526F">
              <w:rPr>
                <w:rFonts w:cs="Arial"/>
                <w:sz w:val="20"/>
              </w:rPr>
              <w:t xml:space="preserve"> termin gwarancji</w:t>
            </w:r>
          </w:p>
          <w:p w14:paraId="7A5B4293" w14:textId="77777777" w:rsidR="00197C5E" w:rsidRPr="00197C5E" w:rsidRDefault="00197C5E" w:rsidP="00197C5E">
            <w:pPr>
              <w:pStyle w:val="TableParagraph"/>
              <w:ind w:left="142"/>
              <w:rPr>
                <w:rFonts w:cs="Arial"/>
                <w:b/>
                <w:sz w:val="20"/>
              </w:rPr>
            </w:pPr>
          </w:p>
          <w:p w14:paraId="52AFCB22" w14:textId="1DDA297C" w:rsidR="001C6B5B" w:rsidRDefault="00E6526F" w:rsidP="001C6B5B">
            <w:pPr>
              <w:pStyle w:val="TableParagraph"/>
              <w:tabs>
                <w:tab w:val="left" w:pos="825"/>
              </w:tabs>
              <w:spacing w:line="261" w:lineRule="exact"/>
              <w:ind w:left="142"/>
              <w:rPr>
                <w:rFonts w:cs="Arial"/>
                <w:sz w:val="20"/>
              </w:rPr>
            </w:pPr>
            <w:r w:rsidRPr="00E6526F">
              <w:rPr>
                <w:rFonts w:cs="Arial"/>
                <w:sz w:val="20"/>
              </w:rPr>
              <w:t>Dokumentacja projektowa zostanie przygotowana i wykonana zgodnie z zasadami uniwersalnego projektowania – Jej elektroniczna forma pozwoli na dostępność zarówno z poziomu urządzeń stacjonarnych jak również mobilnych. Ograniczy to również zużycie papieru. Dokumentacja w formie cyfrowej będzie umożliwiała wykorzystanie narzędzi ułatwiających dostęp do treści, w tym lupa, wysoki kontrast czy werbalny przekaz audio.</w:t>
            </w:r>
          </w:p>
          <w:p w14:paraId="557635EA" w14:textId="77777777" w:rsidR="00E6526F" w:rsidRPr="002530F6" w:rsidRDefault="00E6526F" w:rsidP="001C6B5B">
            <w:pPr>
              <w:pStyle w:val="TableParagraph"/>
              <w:tabs>
                <w:tab w:val="left" w:pos="825"/>
              </w:tabs>
              <w:spacing w:line="261" w:lineRule="exact"/>
              <w:ind w:left="142"/>
              <w:rPr>
                <w:rFonts w:ascii="Arial" w:hAnsi="Arial" w:cs="Arial"/>
                <w:sz w:val="20"/>
                <w:szCs w:val="20"/>
              </w:rPr>
            </w:pPr>
          </w:p>
          <w:p w14:paraId="0C5E80A2" w14:textId="61B6163F" w:rsidR="002530F6" w:rsidRPr="002530F6" w:rsidRDefault="002530F6" w:rsidP="002530F6">
            <w:pPr>
              <w:pStyle w:val="TableParagraph"/>
              <w:tabs>
                <w:tab w:val="left" w:pos="825"/>
              </w:tabs>
              <w:spacing w:line="261" w:lineRule="exact"/>
              <w:ind w:left="142"/>
              <w:rPr>
                <w:rFonts w:ascii="Arial" w:hAnsi="Arial" w:cs="Arial"/>
                <w:sz w:val="20"/>
                <w:szCs w:val="20"/>
              </w:rPr>
            </w:pPr>
            <w:r>
              <w:rPr>
                <w:rFonts w:ascii="Arial" w:hAnsi="Arial" w:cs="Arial"/>
                <w:sz w:val="20"/>
                <w:szCs w:val="20"/>
              </w:rPr>
              <w:t>Zapewniona zostanie</w:t>
            </w:r>
            <w:r w:rsidRPr="002530F6">
              <w:rPr>
                <w:rFonts w:ascii="Arial" w:hAnsi="Arial" w:cs="Arial"/>
                <w:sz w:val="20"/>
                <w:szCs w:val="20"/>
              </w:rPr>
              <w:t xml:space="preserve"> dostępność dla wszystkich użytkowników zgodnie ze standardami dostępności dla polityki spójności 2021-2027</w:t>
            </w:r>
          </w:p>
          <w:p w14:paraId="20797AEE"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6F6DB926"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r w:rsidRPr="002530F6">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14:paraId="6DE4B430" w14:textId="17CAF07C" w:rsidR="000078D4" w:rsidRPr="00A20818" w:rsidRDefault="000078D4" w:rsidP="002530F6">
            <w:pPr>
              <w:pStyle w:val="TableParagraph"/>
              <w:tabs>
                <w:tab w:val="left" w:pos="825"/>
              </w:tabs>
              <w:spacing w:line="261" w:lineRule="exact"/>
            </w:pPr>
          </w:p>
        </w:tc>
      </w:tr>
      <w:tr w:rsidR="000078D4" w:rsidRPr="005764AD" w14:paraId="72374A43"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DCF0AFB"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Nr CPV według Wspólnego Słownika Zamówień</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E800FF7" w14:textId="77777777" w:rsidR="00D00AB7" w:rsidRPr="00D00AB7" w:rsidRDefault="00D00AB7" w:rsidP="00D00AB7">
            <w:pPr>
              <w:widowControl w:val="0"/>
              <w:autoSpaceDE w:val="0"/>
              <w:autoSpaceDN w:val="0"/>
              <w:jc w:val="left"/>
              <w:rPr>
                <w:rFonts w:ascii="Carlito" w:eastAsia="Carlito" w:hAnsi="Carlito" w:cs="Carlito"/>
                <w:color w:val="252525"/>
                <w:sz w:val="20"/>
                <w:szCs w:val="22"/>
                <w:lang w:eastAsia="en-US"/>
              </w:rPr>
            </w:pPr>
            <w:r w:rsidRPr="00D00AB7">
              <w:rPr>
                <w:rFonts w:ascii="Carlito" w:eastAsia="Carlito" w:hAnsi="Carlito" w:cs="Carlito"/>
                <w:color w:val="252525"/>
                <w:sz w:val="20"/>
                <w:szCs w:val="22"/>
                <w:lang w:eastAsia="en-US"/>
              </w:rPr>
              <w:t>42636100-4 Prasy hydrauliczne</w:t>
            </w:r>
          </w:p>
          <w:p w14:paraId="21F14B8D" w14:textId="77777777" w:rsidR="00D00AB7" w:rsidRPr="00D00AB7" w:rsidRDefault="00D00AB7" w:rsidP="00D00AB7">
            <w:pPr>
              <w:widowControl w:val="0"/>
              <w:autoSpaceDE w:val="0"/>
              <w:autoSpaceDN w:val="0"/>
              <w:jc w:val="left"/>
              <w:rPr>
                <w:rFonts w:ascii="Carlito" w:eastAsia="Carlito" w:hAnsi="Carlito" w:cs="Carlito"/>
                <w:color w:val="252525"/>
                <w:sz w:val="20"/>
                <w:szCs w:val="22"/>
                <w:lang w:eastAsia="en-US"/>
              </w:rPr>
            </w:pPr>
            <w:r w:rsidRPr="00D00AB7">
              <w:rPr>
                <w:rFonts w:ascii="Carlito" w:eastAsia="Carlito" w:hAnsi="Carlito" w:cs="Carlito"/>
                <w:color w:val="252525"/>
                <w:sz w:val="20"/>
                <w:szCs w:val="22"/>
                <w:lang w:eastAsia="en-US"/>
              </w:rPr>
              <w:t xml:space="preserve">42633000-2 Giętarki, składarki, prostownice lub </w:t>
            </w:r>
            <w:proofErr w:type="spellStart"/>
            <w:r w:rsidRPr="00D00AB7">
              <w:rPr>
                <w:rFonts w:ascii="Carlito" w:eastAsia="Carlito" w:hAnsi="Carlito" w:cs="Carlito"/>
                <w:color w:val="252525"/>
                <w:sz w:val="20"/>
                <w:szCs w:val="22"/>
                <w:lang w:eastAsia="en-US"/>
              </w:rPr>
              <w:t>płaskownice</w:t>
            </w:r>
            <w:proofErr w:type="spellEnd"/>
          </w:p>
          <w:p w14:paraId="40EC2B60" w14:textId="77777777" w:rsidR="00D00AB7" w:rsidRPr="00D00AB7" w:rsidRDefault="00D00AB7" w:rsidP="00D00AB7">
            <w:pPr>
              <w:widowControl w:val="0"/>
              <w:autoSpaceDE w:val="0"/>
              <w:autoSpaceDN w:val="0"/>
              <w:jc w:val="left"/>
              <w:rPr>
                <w:rFonts w:ascii="Carlito" w:eastAsia="Carlito" w:hAnsi="Carlito" w:cs="Carlito"/>
                <w:color w:val="252525"/>
                <w:sz w:val="20"/>
                <w:szCs w:val="22"/>
                <w:lang w:eastAsia="en-US"/>
              </w:rPr>
            </w:pPr>
            <w:r w:rsidRPr="00D00AB7">
              <w:rPr>
                <w:rFonts w:ascii="Carlito" w:eastAsia="Carlito" w:hAnsi="Carlito" w:cs="Carlito"/>
                <w:color w:val="252525"/>
                <w:sz w:val="20"/>
                <w:szCs w:val="22"/>
                <w:lang w:eastAsia="en-US"/>
              </w:rPr>
              <w:t>42000000-6 Maszyny przemysłowe</w:t>
            </w:r>
          </w:p>
          <w:p w14:paraId="3F48E2D5" w14:textId="77777777" w:rsidR="00D00AB7" w:rsidRPr="00D00AB7" w:rsidRDefault="00D00AB7" w:rsidP="00D00AB7">
            <w:pPr>
              <w:widowControl w:val="0"/>
              <w:autoSpaceDE w:val="0"/>
              <w:autoSpaceDN w:val="0"/>
              <w:jc w:val="left"/>
              <w:rPr>
                <w:rFonts w:ascii="Carlito" w:eastAsia="Carlito" w:hAnsi="Carlito" w:cs="Carlito"/>
                <w:color w:val="252525"/>
                <w:sz w:val="20"/>
                <w:szCs w:val="22"/>
                <w:lang w:eastAsia="en-US"/>
              </w:rPr>
            </w:pPr>
            <w:r w:rsidRPr="00D00AB7">
              <w:rPr>
                <w:rFonts w:ascii="Carlito" w:eastAsia="Carlito" w:hAnsi="Carlito" w:cs="Carlito"/>
                <w:color w:val="252525"/>
                <w:sz w:val="20"/>
                <w:szCs w:val="22"/>
                <w:lang w:eastAsia="en-US"/>
              </w:rPr>
              <w:t>39715300-0 Sprzęt hydrauliczny</w:t>
            </w:r>
          </w:p>
          <w:p w14:paraId="6A32E0DD" w14:textId="77777777" w:rsidR="00D00AB7" w:rsidRPr="00D00AB7" w:rsidRDefault="00D00AB7" w:rsidP="00D00AB7">
            <w:pPr>
              <w:widowControl w:val="0"/>
              <w:autoSpaceDE w:val="0"/>
              <w:autoSpaceDN w:val="0"/>
              <w:jc w:val="left"/>
              <w:rPr>
                <w:rFonts w:ascii="Carlito" w:eastAsia="Carlito" w:hAnsi="Carlito" w:cs="Carlito"/>
                <w:color w:val="252525"/>
                <w:sz w:val="20"/>
                <w:szCs w:val="22"/>
                <w:lang w:eastAsia="en-US"/>
              </w:rPr>
            </w:pPr>
            <w:r w:rsidRPr="00D00AB7">
              <w:rPr>
                <w:rFonts w:ascii="Carlito" w:eastAsia="Carlito" w:hAnsi="Carlito" w:cs="Carlito"/>
                <w:color w:val="252525"/>
                <w:sz w:val="20"/>
                <w:szCs w:val="22"/>
                <w:lang w:eastAsia="en-US"/>
              </w:rPr>
              <w:t>43328100-9 Urządzenia hydrauliczne</w:t>
            </w:r>
          </w:p>
          <w:p w14:paraId="3CE9762C" w14:textId="77777777" w:rsidR="00D00AB7" w:rsidRPr="00D00AB7" w:rsidRDefault="00D00AB7" w:rsidP="00D00AB7">
            <w:pPr>
              <w:widowControl w:val="0"/>
              <w:autoSpaceDE w:val="0"/>
              <w:autoSpaceDN w:val="0"/>
              <w:jc w:val="left"/>
              <w:rPr>
                <w:rFonts w:ascii="Carlito" w:eastAsia="Carlito" w:hAnsi="Carlito" w:cs="Carlito"/>
                <w:color w:val="252525"/>
                <w:sz w:val="20"/>
                <w:szCs w:val="22"/>
                <w:lang w:eastAsia="en-US"/>
              </w:rPr>
            </w:pPr>
            <w:r w:rsidRPr="00D00AB7">
              <w:rPr>
                <w:rFonts w:ascii="Carlito" w:eastAsia="Carlito" w:hAnsi="Carlito" w:cs="Carlito"/>
                <w:color w:val="252525"/>
                <w:sz w:val="20"/>
                <w:szCs w:val="22"/>
                <w:lang w:eastAsia="en-US"/>
              </w:rPr>
              <w:t>42990000-2 Różne maszyny specjalnego przeznaczenia</w:t>
            </w:r>
          </w:p>
          <w:p w14:paraId="6AE51A85" w14:textId="6903DE95" w:rsidR="00F73F8B" w:rsidRPr="005764AD" w:rsidRDefault="00F73F8B" w:rsidP="00F46B05">
            <w:pPr>
              <w:pStyle w:val="Bezodstpw"/>
              <w:rPr>
                <w:rFonts w:eastAsia="Times New Roman"/>
                <w:color w:val="262626"/>
                <w:lang w:eastAsia="pl-PL"/>
              </w:rPr>
            </w:pPr>
          </w:p>
        </w:tc>
      </w:tr>
      <w:tr w:rsidR="000078D4" w:rsidRPr="005764AD" w14:paraId="08244860" w14:textId="77777777" w:rsidTr="002F3F33">
        <w:trPr>
          <w:trHeight w:val="55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E28E68C"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netto</w:t>
            </w:r>
          </w:p>
          <w:p w14:paraId="12216C98" w14:textId="77777777" w:rsidR="000078D4" w:rsidRPr="005764AD" w:rsidRDefault="000078D4" w:rsidP="002F3F33">
            <w:pPr>
              <w:pStyle w:val="wypetab"/>
              <w:rPr>
                <w:rFonts w:asciiTheme="minorHAnsi" w:hAnsiTheme="minorHAnsi" w:cstheme="minorHAnsi"/>
                <w:b/>
                <w:color w:val="262626"/>
                <w:sz w:val="22"/>
                <w:szCs w:val="22"/>
              </w:rPr>
            </w:pPr>
          </w:p>
          <w:p w14:paraId="274FADA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brutto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36C4CBFC" w14:textId="77777777" w:rsidR="000078D4" w:rsidRPr="005764AD" w:rsidRDefault="000078D4" w:rsidP="002F3F33">
            <w:pPr>
              <w:spacing w:line="276" w:lineRule="auto"/>
              <w:rPr>
                <w:rFonts w:asciiTheme="minorHAnsi" w:hAnsiTheme="minorHAnsi" w:cstheme="minorHAnsi"/>
                <w:bCs/>
                <w:color w:val="262626"/>
                <w:sz w:val="22"/>
                <w:szCs w:val="22"/>
              </w:rPr>
            </w:pPr>
            <w:r w:rsidRPr="005764AD">
              <w:rPr>
                <w:rFonts w:asciiTheme="minorHAnsi" w:hAnsiTheme="minorHAnsi" w:cstheme="minorHAnsi"/>
                <w:bCs/>
                <w:color w:val="262626"/>
                <w:sz w:val="22"/>
                <w:szCs w:val="22"/>
              </w:rPr>
              <w:t>Cena całkowita netto: …………………..</w:t>
            </w:r>
          </w:p>
          <w:p w14:paraId="36D25BDD" w14:textId="77777777" w:rsidR="000078D4" w:rsidRPr="005764AD" w:rsidRDefault="000078D4" w:rsidP="002F3F33">
            <w:pPr>
              <w:spacing w:line="276" w:lineRule="auto"/>
              <w:rPr>
                <w:rFonts w:asciiTheme="minorHAnsi" w:hAnsiTheme="minorHAnsi" w:cstheme="minorHAnsi"/>
                <w:color w:val="262626"/>
                <w:sz w:val="22"/>
                <w:szCs w:val="22"/>
              </w:rPr>
            </w:pPr>
          </w:p>
          <w:p w14:paraId="3F1AF48B" w14:textId="77777777" w:rsidR="000078D4" w:rsidRPr="005764AD" w:rsidRDefault="000078D4" w:rsidP="002F3F33">
            <w:pPr>
              <w:spacing w:line="276" w:lineRule="auto"/>
              <w:rPr>
                <w:rFonts w:asciiTheme="minorHAnsi" w:hAnsiTheme="minorHAnsi" w:cstheme="minorHAnsi"/>
                <w:color w:val="262626"/>
                <w:sz w:val="22"/>
                <w:szCs w:val="22"/>
              </w:rPr>
            </w:pPr>
            <w:r w:rsidRPr="005764AD">
              <w:rPr>
                <w:rFonts w:asciiTheme="minorHAnsi" w:hAnsiTheme="minorHAnsi" w:cstheme="minorHAnsi"/>
                <w:bCs/>
                <w:color w:val="262626"/>
                <w:sz w:val="22"/>
                <w:szCs w:val="22"/>
              </w:rPr>
              <w:t>Cena całkowita brutto: ………………………</w:t>
            </w:r>
          </w:p>
        </w:tc>
      </w:tr>
      <w:tr w:rsidR="000078D4" w:rsidRPr="005764AD" w14:paraId="774C3CD4"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CB7ACF0" w14:textId="15CC64CD" w:rsidR="000078D4" w:rsidRPr="005764AD" w:rsidRDefault="00F73F8B" w:rsidP="00294C1F">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Zobowiązuję się dostarczyć przedmiot  zamówienia</w:t>
            </w:r>
            <w:r w:rsidR="000078D4" w:rsidRPr="005764AD">
              <w:rPr>
                <w:rStyle w:val="Odwoanieprzypisudolnego"/>
                <w:rFonts w:asciiTheme="minorHAnsi" w:hAnsiTheme="minorHAnsi" w:cstheme="minorHAnsi"/>
                <w:b/>
                <w:color w:val="262626"/>
                <w:sz w:val="22"/>
                <w:szCs w:val="22"/>
              </w:rPr>
              <w:footnoteReference w:id="1"/>
            </w:r>
            <w:r w:rsidR="000078D4" w:rsidRPr="005764AD">
              <w:rPr>
                <w:rFonts w:asciiTheme="minorHAnsi" w:hAnsiTheme="minorHAnsi" w:cstheme="minorHAnsi"/>
                <w:b/>
                <w:color w:val="262626"/>
                <w:sz w:val="22"/>
                <w:szCs w:val="22"/>
              </w:rPr>
              <w:t xml:space="preserve"> w terminie </w:t>
            </w:r>
            <w:r>
              <w:rPr>
                <w:rFonts w:asciiTheme="minorHAnsi" w:hAnsiTheme="minorHAnsi" w:cstheme="minorHAnsi"/>
                <w:b/>
                <w:color w:val="262626"/>
                <w:sz w:val="22"/>
                <w:szCs w:val="22"/>
              </w:rPr>
              <w:t>do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0D725C51" w14:textId="327F3C2C" w:rsidR="000078D4" w:rsidRPr="005764AD" w:rsidRDefault="000078D4" w:rsidP="002F3F33">
            <w:pPr>
              <w:pStyle w:val="Tekstkomentarza"/>
              <w:spacing w:line="276" w:lineRule="auto"/>
              <w:rPr>
                <w:rFonts w:asciiTheme="minorHAnsi" w:hAnsiTheme="minorHAnsi" w:cstheme="minorHAnsi"/>
                <w:b/>
                <w:color w:val="262626"/>
                <w:sz w:val="22"/>
                <w:szCs w:val="22"/>
                <w:highlight w:val="yellow"/>
              </w:rPr>
            </w:pPr>
            <w:r w:rsidRPr="005764AD">
              <w:rPr>
                <w:rFonts w:asciiTheme="minorHAnsi" w:hAnsiTheme="minorHAnsi" w:cstheme="minorHAnsi"/>
                <w:bCs/>
                <w:color w:val="262626"/>
                <w:sz w:val="22"/>
                <w:szCs w:val="22"/>
              </w:rPr>
              <w:t>……………….</w:t>
            </w:r>
            <w:r w:rsidR="00F73F8B">
              <w:rPr>
                <w:rFonts w:asciiTheme="minorHAnsi" w:hAnsiTheme="minorHAnsi" w:cstheme="minorHAnsi"/>
                <w:bCs/>
                <w:color w:val="262626"/>
                <w:sz w:val="22"/>
                <w:szCs w:val="22"/>
              </w:rPr>
              <w:t xml:space="preserve"> m-</w:t>
            </w:r>
            <w:proofErr w:type="spellStart"/>
            <w:r w:rsidR="00F73F8B">
              <w:rPr>
                <w:rFonts w:asciiTheme="minorHAnsi" w:hAnsiTheme="minorHAnsi" w:cstheme="minorHAnsi"/>
                <w:bCs/>
                <w:color w:val="262626"/>
                <w:sz w:val="22"/>
                <w:szCs w:val="22"/>
              </w:rPr>
              <w:t>cy</w:t>
            </w:r>
            <w:proofErr w:type="spellEnd"/>
            <w:r w:rsidR="00F73F8B">
              <w:rPr>
                <w:rFonts w:asciiTheme="minorHAnsi" w:hAnsiTheme="minorHAnsi" w:cstheme="minorHAnsi"/>
                <w:bCs/>
                <w:color w:val="262626"/>
                <w:sz w:val="22"/>
                <w:szCs w:val="22"/>
              </w:rPr>
              <w:t xml:space="preserve"> od podpisania umowy</w:t>
            </w:r>
          </w:p>
        </w:tc>
      </w:tr>
      <w:tr w:rsidR="00F73F8B" w:rsidRPr="005764AD" w14:paraId="35B655A8"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65A03200" w14:textId="3DF46565" w:rsidR="00F73F8B" w:rsidRPr="005764AD" w:rsidRDefault="00F73F8B" w:rsidP="002F3F33">
            <w:pPr>
              <w:pStyle w:val="wypetab"/>
              <w:rPr>
                <w:rFonts w:asciiTheme="minorHAnsi" w:hAnsiTheme="minorHAnsi" w:cstheme="minorHAnsi"/>
                <w:b/>
                <w:color w:val="262626"/>
                <w:sz w:val="22"/>
                <w:szCs w:val="22"/>
              </w:rPr>
            </w:pPr>
            <w:r w:rsidRPr="00F73F8B">
              <w:rPr>
                <w:rFonts w:asciiTheme="minorHAnsi" w:hAnsiTheme="minorHAnsi" w:cstheme="minorHAnsi"/>
                <w:b/>
                <w:color w:val="262626"/>
                <w:sz w:val="22"/>
                <w:szCs w:val="22"/>
              </w:rPr>
              <w:t>Szybkość reakcji serwisowej</w:t>
            </w:r>
            <w:r>
              <w:rPr>
                <w:rFonts w:asciiTheme="minorHAnsi" w:hAnsiTheme="minorHAnsi" w:cstheme="minorHAnsi"/>
                <w:b/>
                <w:color w:val="262626"/>
                <w:sz w:val="22"/>
                <w:szCs w:val="22"/>
              </w:rPr>
              <w:t xml:space="preserve"> od zgłoszenia usterki</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DAB0A48" w14:textId="6EDB6C1C"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h</w:t>
            </w:r>
            <w:r w:rsidRPr="00F73F8B">
              <w:rPr>
                <w:rFonts w:asciiTheme="minorHAnsi" w:hAnsiTheme="minorHAnsi" w:cstheme="minorHAnsi"/>
                <w:color w:val="262626"/>
                <w:sz w:val="22"/>
                <w:szCs w:val="22"/>
              </w:rPr>
              <w:t xml:space="preserve"> </w:t>
            </w:r>
          </w:p>
        </w:tc>
      </w:tr>
      <w:tr w:rsidR="00F73F8B" w:rsidRPr="005764AD" w14:paraId="647A99F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643C17" w14:textId="03590AA0" w:rsidR="00F73F8B" w:rsidRPr="00294C1F" w:rsidRDefault="00F73F8B" w:rsidP="002F3F33">
            <w:pPr>
              <w:pStyle w:val="wypetab"/>
              <w:rPr>
                <w:rFonts w:asciiTheme="minorHAnsi" w:hAnsiTheme="minorHAnsi" w:cstheme="minorHAnsi"/>
                <w:b/>
                <w:color w:val="262626"/>
                <w:sz w:val="22"/>
                <w:szCs w:val="22"/>
                <w:vertAlign w:val="superscript"/>
              </w:rPr>
            </w:pPr>
            <w:r>
              <w:rPr>
                <w:rFonts w:asciiTheme="minorHAnsi" w:hAnsiTheme="minorHAnsi" w:cstheme="minorHAnsi"/>
                <w:b/>
                <w:color w:val="262626"/>
                <w:sz w:val="22"/>
                <w:szCs w:val="22"/>
              </w:rPr>
              <w:lastRenderedPageBreak/>
              <w:t>Długość gwarancji</w:t>
            </w:r>
            <w:r w:rsidR="00294C1F">
              <w:rPr>
                <w:rFonts w:asciiTheme="minorHAnsi" w:hAnsiTheme="minorHAnsi" w:cstheme="minorHAnsi"/>
                <w:b/>
                <w:color w:val="262626"/>
                <w:sz w:val="22"/>
                <w:szCs w:val="22"/>
                <w:vertAlign w:val="superscript"/>
              </w:rPr>
              <w:t>2</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9622037" w14:textId="6F4FF1D7"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m-</w:t>
            </w:r>
            <w:proofErr w:type="spellStart"/>
            <w:r>
              <w:rPr>
                <w:rFonts w:asciiTheme="minorHAnsi" w:hAnsiTheme="minorHAnsi" w:cstheme="minorHAnsi"/>
                <w:color w:val="262626"/>
                <w:sz w:val="22"/>
                <w:szCs w:val="22"/>
              </w:rPr>
              <w:t>cy</w:t>
            </w:r>
            <w:proofErr w:type="spellEnd"/>
            <w:r>
              <w:rPr>
                <w:rFonts w:asciiTheme="minorHAnsi" w:hAnsiTheme="minorHAnsi" w:cstheme="minorHAnsi"/>
                <w:color w:val="262626"/>
                <w:sz w:val="22"/>
                <w:szCs w:val="22"/>
              </w:rPr>
              <w:t xml:space="preserve"> </w:t>
            </w:r>
          </w:p>
        </w:tc>
      </w:tr>
      <w:tr w:rsidR="00F57608" w:rsidRPr="005764AD" w14:paraId="6E8E302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C1D822" w14:textId="18ADB437" w:rsidR="00F57608" w:rsidRPr="005764AD" w:rsidRDefault="00F57608"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W</w:t>
            </w:r>
            <w:r w:rsidRPr="00F57608">
              <w:rPr>
                <w:rFonts w:asciiTheme="minorHAnsi" w:hAnsiTheme="minorHAnsi" w:cstheme="minorHAnsi"/>
                <w:b/>
                <w:color w:val="262626"/>
                <w:sz w:val="22"/>
                <w:szCs w:val="22"/>
              </w:rPr>
              <w:t>ykorzystania surowców poddanych recyklingowi do wyprodukowania przedmiotu zamówienia</w:t>
            </w:r>
            <w:r>
              <w:rPr>
                <w:rFonts w:asciiTheme="minorHAnsi" w:hAnsiTheme="minorHAnsi" w:cstheme="minorHAnsi"/>
                <w:b/>
                <w:color w:val="262626"/>
                <w:sz w:val="22"/>
                <w:szCs w:val="22"/>
              </w:rPr>
              <w:t xml:space="preserve"> [tak/nie]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208D7A01" w14:textId="610BFBB3" w:rsidR="00F57608" w:rsidRPr="005764AD" w:rsidRDefault="00F57608" w:rsidP="002F3F33">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w:t>
            </w:r>
          </w:p>
        </w:tc>
      </w:tr>
      <w:tr w:rsidR="000078D4" w:rsidRPr="005764AD" w14:paraId="2C31818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2C6941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Termin związania z ofertą</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572B1E2D" w14:textId="279DD578" w:rsidR="000078D4" w:rsidRPr="005764AD" w:rsidRDefault="000078D4" w:rsidP="002F3F33">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30 dni kalendarzowych od daty ostatecznego zakończenia terminu</w:t>
            </w:r>
            <w:r w:rsidR="002530F6">
              <w:rPr>
                <w:rFonts w:asciiTheme="minorHAnsi" w:hAnsiTheme="minorHAnsi" w:cstheme="minorHAnsi"/>
                <w:color w:val="262626"/>
                <w:sz w:val="22"/>
                <w:szCs w:val="22"/>
              </w:rPr>
              <w:t xml:space="preserve"> składania ofert</w:t>
            </w:r>
            <w:r w:rsidRPr="005764AD">
              <w:rPr>
                <w:rFonts w:asciiTheme="minorHAnsi" w:hAnsiTheme="minorHAnsi" w:cstheme="minorHAnsi"/>
                <w:color w:val="262626"/>
                <w:sz w:val="22"/>
                <w:szCs w:val="22"/>
              </w:rPr>
              <w:t>.</w:t>
            </w:r>
          </w:p>
        </w:tc>
      </w:tr>
      <w:tr w:rsidR="000078D4" w:rsidRPr="005764AD" w14:paraId="60AD4CE7" w14:textId="77777777" w:rsidTr="002F3F33">
        <w:trPr>
          <w:trHeight w:val="283"/>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56DAD10"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Oświadczenia Wykonawcy</w:t>
            </w:r>
          </w:p>
        </w:tc>
        <w:tc>
          <w:tcPr>
            <w:tcW w:w="8539" w:type="dxa"/>
            <w:tcBorders>
              <w:top w:val="single" w:sz="4" w:space="0" w:color="auto"/>
              <w:left w:val="single" w:sz="4" w:space="0" w:color="auto"/>
              <w:bottom w:val="single" w:sz="4" w:space="0" w:color="auto"/>
              <w:right w:val="thickThinLargeGap" w:sz="24" w:space="0" w:color="auto"/>
            </w:tcBorders>
          </w:tcPr>
          <w:p w14:paraId="5CF828A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zapoznaliśmy się z warunkami zapytania ofertowego i nie wnosimy do niego żadnych zastrzeżeń oraz uzyskaliśmy informacje niezbędne do przygotowania oferty, a także spełniamy wszelkie postawione w nim warunki.</w:t>
            </w:r>
          </w:p>
          <w:p w14:paraId="373CB25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w przypadku wyboru niniejszej oferty, zobowiązujemy się do zawarcia umowy w miejscu i terminie określonym przez Zamawiającego.</w:t>
            </w:r>
          </w:p>
          <w:p w14:paraId="2E917584"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posiadamy wiedzę oraz doświadczenie, jak również dysponuje potencjałem technicznym i osobowym zdolnym do wykonania zamówienia.</w:t>
            </w:r>
          </w:p>
          <w:p w14:paraId="1D56034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 xml:space="preserve">Oświadczam/y, że nie znajdujemy się w stanie upadłości oraz nie znajdujemy się w stanie likwidacji. </w:t>
            </w:r>
          </w:p>
          <w:p w14:paraId="07C76DDE"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znajdujemy się w sytuacji ekonomicznej i finansowej niezbędnej do realizacji zamówienia.</w:t>
            </w:r>
          </w:p>
          <w:p w14:paraId="08CE994C"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prowadzimy działalność gospodarczą w zakresie zgodnym z przedmiotem zamówienia.</w:t>
            </w:r>
          </w:p>
          <w:p w14:paraId="78DB9C32"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iż posiadamy uprawnienia do wykonywania określonej działalności lub czynności, jeżeli przepisy prawa lub ustawy nakładają obowiązek ich posiadania.</w:t>
            </w:r>
          </w:p>
          <w:p w14:paraId="1C043515"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cena podana w ofercie uwzględnia wszystkie koszty wykonania zamówienia. Gwarantujemy, że cena podana w ofercie nie ulegnie zmianie przez okres realizacji zamówienia.</w:t>
            </w:r>
          </w:p>
          <w:p w14:paraId="6875377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nie uczestniczymy w jakiejkolwiek innej ofercie dotyczącej tego samego postępowania.</w:t>
            </w:r>
          </w:p>
          <w:p w14:paraId="73DE1CC8"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 że termin i warunki płatności mogą podlegać negocjacji.</w:t>
            </w:r>
          </w:p>
          <w:p w14:paraId="2B032037"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oferta może być upubliczniona w związku z planowaną realizacją przez Zamawiającego projektu oraz że nie będę wnosił w tym względzie żadnych zastrzeżeń.</w:t>
            </w:r>
          </w:p>
          <w:p w14:paraId="31F7A5B0"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rzestrzega</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zasady równości kobiet i mężczyzn, gwarantuje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kobietom i mężczyznom równe prawa i obowiązki, a także równy dostęp do zasobów np. środków finansowych czy szans rozwoju, z których mogą korzystać.</w:t>
            </w:r>
          </w:p>
          <w:p w14:paraId="049C2443"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rzy realizacji zamówienia będzie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przestrzegać Wytycznych dotyczących realizacji zasad równościowych w ramach funduszy unijnych na lata 2021-2027</w:t>
            </w:r>
          </w:p>
          <w:p w14:paraId="7527D137"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w:t>
            </w:r>
            <w:r>
              <w:rPr>
                <w:rStyle w:val="Nagwek1Znak"/>
                <w:rFonts w:asciiTheme="minorHAnsi" w:eastAsia="Calibri" w:hAnsiTheme="minorHAnsi" w:cstheme="minorHAnsi"/>
                <w:b w:val="0"/>
                <w:color w:val="262626"/>
                <w:sz w:val="22"/>
                <w:szCs w:val="22"/>
              </w:rPr>
              <w:t xml:space="preserve">będziemy </w:t>
            </w:r>
            <w:r w:rsidRPr="00BC1B7A">
              <w:rPr>
                <w:rStyle w:val="Nagwek1Znak"/>
                <w:rFonts w:asciiTheme="minorHAnsi" w:eastAsia="Calibri" w:hAnsiTheme="minorHAnsi" w:cstheme="minorHAnsi"/>
                <w:b w:val="0"/>
                <w:color w:val="262626"/>
                <w:sz w:val="22"/>
                <w:szCs w:val="22"/>
              </w:rPr>
              <w:t>przestrzega</w:t>
            </w:r>
            <w:r>
              <w:rPr>
                <w:rStyle w:val="Nagwek1Znak"/>
                <w:rFonts w:asciiTheme="minorHAnsi" w:eastAsia="Calibri" w:hAnsiTheme="minorHAnsi" w:cstheme="minorHAnsi"/>
                <w:b w:val="0"/>
                <w:color w:val="262626"/>
                <w:sz w:val="22"/>
                <w:szCs w:val="22"/>
              </w:rPr>
              <w:t>ć</w:t>
            </w:r>
            <w:r w:rsidRPr="00BC1B7A">
              <w:rPr>
                <w:rStyle w:val="Nagwek1Znak"/>
                <w:rFonts w:asciiTheme="minorHAnsi" w:eastAsia="Calibri" w:hAnsiTheme="minorHAnsi" w:cstheme="minorHAnsi"/>
                <w:b w:val="0"/>
                <w:color w:val="262626"/>
                <w:sz w:val="22"/>
                <w:szCs w:val="22"/>
              </w:rPr>
              <w:t xml:space="preserve"> zasady DNSH</w:t>
            </w:r>
          </w:p>
          <w:p w14:paraId="139211A3"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nie </w:t>
            </w:r>
            <w:r>
              <w:rPr>
                <w:rStyle w:val="Nagwek1Znak"/>
                <w:rFonts w:asciiTheme="minorHAnsi" w:eastAsia="Calibri" w:hAnsiTheme="minorHAnsi" w:cstheme="minorHAnsi"/>
                <w:b w:val="0"/>
                <w:color w:val="262626"/>
                <w:sz w:val="22"/>
                <w:szCs w:val="22"/>
              </w:rPr>
              <w:t xml:space="preserve">będą </w:t>
            </w:r>
            <w:r w:rsidRPr="00BC1B7A">
              <w:rPr>
                <w:rStyle w:val="Nagwek1Znak"/>
                <w:rFonts w:asciiTheme="minorHAnsi" w:eastAsia="Calibri" w:hAnsiTheme="minorHAnsi" w:cstheme="minorHAnsi"/>
                <w:b w:val="0"/>
                <w:color w:val="262626"/>
                <w:sz w:val="22"/>
                <w:szCs w:val="22"/>
              </w:rPr>
              <w:t>dyskrymin</w:t>
            </w:r>
            <w:r>
              <w:rPr>
                <w:rStyle w:val="Nagwek1Znak"/>
                <w:rFonts w:asciiTheme="minorHAnsi" w:eastAsia="Calibri" w:hAnsiTheme="minorHAnsi" w:cstheme="minorHAnsi"/>
                <w:b w:val="0"/>
                <w:color w:val="262626"/>
                <w:sz w:val="22"/>
                <w:szCs w:val="22"/>
              </w:rPr>
              <w:t>owane</w:t>
            </w:r>
            <w:r w:rsidRPr="00BC1B7A">
              <w:rPr>
                <w:rStyle w:val="Nagwek1Znak"/>
                <w:rFonts w:asciiTheme="minorHAnsi" w:eastAsia="Calibri" w:hAnsiTheme="minorHAnsi" w:cstheme="minorHAnsi"/>
                <w:b w:val="0"/>
                <w:color w:val="262626"/>
                <w:sz w:val="22"/>
                <w:szCs w:val="22"/>
              </w:rPr>
              <w:t xml:space="preserve"> os</w:t>
            </w:r>
            <w:r>
              <w:rPr>
                <w:rStyle w:val="Nagwek1Znak"/>
                <w:rFonts w:asciiTheme="minorHAnsi" w:eastAsia="Calibri" w:hAnsiTheme="minorHAnsi" w:cstheme="minorHAnsi"/>
                <w:b w:val="0"/>
                <w:color w:val="262626"/>
                <w:sz w:val="22"/>
                <w:szCs w:val="22"/>
              </w:rPr>
              <w:t>oby</w:t>
            </w:r>
            <w:r w:rsidRPr="00BC1B7A">
              <w:rPr>
                <w:rStyle w:val="Nagwek1Znak"/>
                <w:rFonts w:asciiTheme="minorHAnsi" w:eastAsia="Calibri" w:hAnsiTheme="minorHAnsi" w:cstheme="minorHAnsi"/>
                <w:b w:val="0"/>
                <w:color w:val="262626"/>
                <w:sz w:val="22"/>
                <w:szCs w:val="22"/>
              </w:rPr>
              <w:t xml:space="preserve"> niepełnosprawn</w:t>
            </w:r>
            <w:r>
              <w:rPr>
                <w:rStyle w:val="Nagwek1Znak"/>
                <w:rFonts w:asciiTheme="minorHAnsi" w:eastAsia="Calibri" w:hAnsiTheme="minorHAnsi" w:cstheme="minorHAnsi"/>
                <w:b w:val="0"/>
                <w:color w:val="262626"/>
                <w:sz w:val="22"/>
                <w:szCs w:val="22"/>
              </w:rPr>
              <w:t>e</w:t>
            </w:r>
          </w:p>
          <w:p w14:paraId="65BB47FE" w14:textId="77777777" w:rsidR="00BF1CFE" w:rsidRPr="001D4C7D"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 xml:space="preserve">Oświadczamy, iż </w:t>
            </w:r>
            <w:r w:rsidRPr="001D4C7D">
              <w:rPr>
                <w:rStyle w:val="Nagwek1Znak"/>
                <w:rFonts w:asciiTheme="minorHAnsi" w:eastAsia="Calibri" w:hAnsiTheme="minorHAnsi" w:cstheme="minorHAnsi"/>
                <w:b w:val="0"/>
                <w:color w:val="262626"/>
                <w:sz w:val="22"/>
                <w:szCs w:val="22"/>
              </w:rPr>
              <w:t>Przy realizacji przedmiotu zamówienia przestrzegane będą :</w:t>
            </w:r>
          </w:p>
          <w:p w14:paraId="5CC5DACD" w14:textId="77777777" w:rsidR="00BF1CFE" w:rsidRPr="001D4C7D" w:rsidRDefault="00BF1CFE" w:rsidP="00BF1CFE">
            <w:pPr>
              <w:pStyle w:val="Akapitzlist"/>
              <w:numPr>
                <w:ilvl w:val="0"/>
                <w:numId w:val="11"/>
              </w:numPr>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konwencji o Prawach Osób Niepełnosprawnych;</w:t>
            </w:r>
          </w:p>
          <w:p w14:paraId="2D67CA28" w14:textId="77777777" w:rsidR="00BF1CFE" w:rsidRPr="001D4C7D" w:rsidRDefault="00BF1CFE" w:rsidP="00BF1CFE">
            <w:pPr>
              <w:numPr>
                <w:ilvl w:val="0"/>
                <w:numId w:val="11"/>
              </w:numPr>
              <w:autoSpaceDE w:val="0"/>
              <w:autoSpaceDN w:val="0"/>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karcie Praw Podstawowych Unii Europejskiej</w:t>
            </w:r>
          </w:p>
          <w:p w14:paraId="3E2D0889" w14:textId="01C338A7" w:rsidR="000078D4" w:rsidRPr="005F6BCB" w:rsidRDefault="00BF1CFE" w:rsidP="00BF1CFE">
            <w:pPr>
              <w:numPr>
                <w:ilvl w:val="0"/>
                <w:numId w:val="1"/>
              </w:numPr>
              <w:autoSpaceDE w:val="0"/>
              <w:autoSpaceDN w:val="0"/>
              <w:adjustRightInd w:val="0"/>
              <w:ind w:left="322" w:firstLine="29"/>
              <w:rPr>
                <w:rFonts w:asciiTheme="minorHAnsi" w:eastAsia="Calibri" w:hAnsiTheme="minorHAnsi" w:cstheme="minorHAnsi"/>
                <w:bCs/>
                <w:color w:val="262626"/>
                <w:kern w:val="32"/>
                <w:sz w:val="22"/>
                <w:szCs w:val="22"/>
              </w:rPr>
            </w:pPr>
            <w:r w:rsidRPr="001D4C7D">
              <w:rPr>
                <w:rStyle w:val="Nagwek1Znak"/>
                <w:rFonts w:asciiTheme="minorHAnsi" w:eastAsia="Calibri" w:hAnsiTheme="minorHAnsi" w:cstheme="minorHAnsi"/>
                <w:b w:val="0"/>
                <w:color w:val="262626"/>
                <w:sz w:val="22"/>
                <w:szCs w:val="22"/>
              </w:rPr>
              <w:t>Jestem/jesteśmy świadomi odpowiedzialności karnej za podanie fałszywych danych lub złożenie fałszywych oświadczeń.</w:t>
            </w:r>
          </w:p>
        </w:tc>
      </w:tr>
      <w:tr w:rsidR="000078D4" w:rsidRPr="005764AD" w14:paraId="05FFCAED" w14:textId="77777777" w:rsidTr="002F3F33">
        <w:trPr>
          <w:trHeight w:val="27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736C31A7"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 xml:space="preserve">Osoba upoważniona do kontaktów </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8B9B78D" w14:textId="77777777" w:rsidR="000078D4" w:rsidRPr="005764AD" w:rsidRDefault="000078D4" w:rsidP="002F3F33">
            <w:pPr>
              <w:rPr>
                <w:rFonts w:asciiTheme="minorHAnsi" w:hAnsiTheme="minorHAnsi" w:cstheme="minorHAnsi"/>
                <w:color w:val="262626"/>
                <w:sz w:val="22"/>
                <w:szCs w:val="22"/>
              </w:rPr>
            </w:pPr>
          </w:p>
          <w:p w14:paraId="27C354A5"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Imię i Nazwisko: …………….…</w:t>
            </w:r>
          </w:p>
          <w:p w14:paraId="0B930F2B" w14:textId="77777777" w:rsidR="000078D4" w:rsidRPr="005764AD" w:rsidRDefault="000078D4" w:rsidP="002F3F33">
            <w:pPr>
              <w:rPr>
                <w:rFonts w:asciiTheme="minorHAnsi" w:hAnsiTheme="minorHAnsi" w:cstheme="minorHAnsi"/>
                <w:color w:val="262626"/>
                <w:sz w:val="22"/>
                <w:szCs w:val="22"/>
              </w:rPr>
            </w:pPr>
          </w:p>
          <w:p w14:paraId="23B99434"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Telefon: ……...............……………</w:t>
            </w:r>
          </w:p>
          <w:p w14:paraId="21774F7B" w14:textId="77777777" w:rsidR="000078D4" w:rsidRPr="005764AD" w:rsidRDefault="000078D4" w:rsidP="002F3F33">
            <w:pPr>
              <w:rPr>
                <w:rFonts w:asciiTheme="minorHAnsi" w:hAnsiTheme="minorHAnsi" w:cstheme="minorHAnsi"/>
                <w:color w:val="262626"/>
                <w:sz w:val="22"/>
                <w:szCs w:val="22"/>
              </w:rPr>
            </w:pPr>
          </w:p>
          <w:p w14:paraId="7930EB2F"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lastRenderedPageBreak/>
              <w:t>E-mail: ………….................………</w:t>
            </w:r>
          </w:p>
          <w:p w14:paraId="64BB718B" w14:textId="77777777" w:rsidR="000078D4" w:rsidRPr="005764AD" w:rsidRDefault="000078D4" w:rsidP="002F3F33">
            <w:pPr>
              <w:rPr>
                <w:rFonts w:asciiTheme="minorHAnsi" w:hAnsiTheme="minorHAnsi" w:cstheme="minorHAnsi"/>
                <w:color w:val="262626"/>
                <w:sz w:val="22"/>
                <w:szCs w:val="22"/>
              </w:rPr>
            </w:pPr>
          </w:p>
        </w:tc>
      </w:tr>
      <w:tr w:rsidR="000078D4" w:rsidRPr="005764AD" w14:paraId="3639E82A" w14:textId="77777777" w:rsidTr="002F3F33">
        <w:trPr>
          <w:trHeight w:val="668"/>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1188904"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Dodatkowe informacje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654D2AA7"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5C6A3E74"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72EAD6A8"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tc>
      </w:tr>
      <w:tr w:rsidR="000078D4" w:rsidRPr="005764AD" w14:paraId="220CE14C" w14:textId="77777777" w:rsidTr="002F3F33">
        <w:trPr>
          <w:trHeight w:val="303"/>
        </w:trPr>
        <w:tc>
          <w:tcPr>
            <w:tcW w:w="2235" w:type="dxa"/>
            <w:tcBorders>
              <w:top w:val="single" w:sz="4" w:space="0" w:color="auto"/>
              <w:left w:val="thinThickLargeGap" w:sz="24" w:space="0" w:color="auto"/>
              <w:bottom w:val="single" w:sz="4" w:space="0" w:color="auto"/>
              <w:right w:val="single" w:sz="4" w:space="0" w:color="auto"/>
            </w:tcBorders>
            <w:shd w:val="clear" w:color="auto" w:fill="D9D9D9"/>
            <w:vAlign w:val="center"/>
          </w:tcPr>
          <w:p w14:paraId="668C53EB" w14:textId="77777777" w:rsidR="000078D4" w:rsidRPr="005764AD" w:rsidRDefault="000078D4" w:rsidP="002F3F33">
            <w:pPr>
              <w:rPr>
                <w:rFonts w:asciiTheme="minorHAnsi" w:eastAsia="Droid Sans Fallback" w:hAnsiTheme="minorHAnsi" w:cstheme="minorHAnsi"/>
                <w:color w:val="262626"/>
                <w:sz w:val="22"/>
                <w:szCs w:val="22"/>
                <w:lang w:eastAsia="en-US"/>
              </w:rPr>
            </w:pPr>
            <w:r w:rsidRPr="005764AD">
              <w:rPr>
                <w:rFonts w:asciiTheme="minorHAnsi" w:hAnsiTheme="minorHAnsi" w:cstheme="minorHAnsi"/>
                <w:b/>
                <w:color w:val="262626"/>
                <w:sz w:val="22"/>
                <w:szCs w:val="22"/>
              </w:rPr>
              <w:t>Załączniki</w:t>
            </w:r>
          </w:p>
        </w:tc>
        <w:tc>
          <w:tcPr>
            <w:tcW w:w="8539" w:type="dxa"/>
            <w:tcBorders>
              <w:top w:val="single" w:sz="4" w:space="0" w:color="auto"/>
              <w:left w:val="single" w:sz="4" w:space="0" w:color="auto"/>
              <w:bottom w:val="single" w:sz="4" w:space="0" w:color="auto"/>
              <w:right w:val="thickThinLargeGap" w:sz="24" w:space="0" w:color="auto"/>
            </w:tcBorders>
          </w:tcPr>
          <w:p w14:paraId="307C5535" w14:textId="77777777"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02. Oświadczenie o braku powiązań kapitałowych lub osobowych</w:t>
            </w:r>
          </w:p>
          <w:p w14:paraId="4F98A0F5" w14:textId="457E6845"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3</w:t>
            </w:r>
            <w:r w:rsidRPr="005764AD">
              <w:rPr>
                <w:rFonts w:asciiTheme="minorHAnsi" w:eastAsia="Droid Sans Fallback" w:hAnsiTheme="minorHAnsi" w:cstheme="minorHAnsi"/>
                <w:color w:val="262626"/>
                <w:sz w:val="22"/>
                <w:szCs w:val="22"/>
                <w:lang w:eastAsia="en-US"/>
              </w:rPr>
              <w:t>. Oświadczenie o wykonaniu obowiązków informacyjnych</w:t>
            </w:r>
          </w:p>
          <w:p w14:paraId="2D63C320" w14:textId="5CE3A38D" w:rsidR="000078D4"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4</w:t>
            </w:r>
            <w:r w:rsidRPr="005764AD">
              <w:rPr>
                <w:rFonts w:asciiTheme="minorHAnsi" w:eastAsia="Droid Sans Fallback" w:hAnsiTheme="minorHAnsi" w:cstheme="minorHAnsi"/>
                <w:color w:val="262626"/>
                <w:sz w:val="22"/>
                <w:szCs w:val="22"/>
                <w:lang w:eastAsia="en-US"/>
              </w:rPr>
              <w:t>. Klauzula informacyjna RODO</w:t>
            </w:r>
          </w:p>
          <w:p w14:paraId="3B4A54CF" w14:textId="115A11A7" w:rsidR="00FB6B8E" w:rsidRPr="005764AD" w:rsidRDefault="00FB6B8E" w:rsidP="002F3F3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 xml:space="preserve">Załącznik 05 </w:t>
            </w:r>
            <w:r w:rsidR="00F013EA" w:rsidRPr="00F013EA">
              <w:rPr>
                <w:rFonts w:asciiTheme="minorHAnsi" w:eastAsia="Droid Sans Fallback" w:hAnsiTheme="minorHAnsi" w:cstheme="minorHAnsi"/>
                <w:color w:val="262626"/>
                <w:sz w:val="22"/>
                <w:szCs w:val="22"/>
                <w:lang w:eastAsia="en-US"/>
              </w:rPr>
              <w:t>Oświadczenie dotyczące podstaw wykluczenia z postepowania związane z agresją Federacji Rosyjskiej na Ukrainę</w:t>
            </w:r>
          </w:p>
          <w:p w14:paraId="6B6A5D7B" w14:textId="6219C069" w:rsidR="004F1876" w:rsidRPr="005764AD"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6</w:t>
            </w:r>
            <w:r>
              <w:rPr>
                <w:rFonts w:asciiTheme="minorHAnsi" w:eastAsia="Droid Sans Fallback" w:hAnsiTheme="minorHAnsi" w:cstheme="minorHAnsi"/>
                <w:color w:val="262626"/>
                <w:sz w:val="22"/>
                <w:szCs w:val="22"/>
                <w:lang w:eastAsia="en-US"/>
              </w:rPr>
              <w:t>. (WŁASNY)</w:t>
            </w:r>
            <w:r w:rsidRPr="005764AD">
              <w:rPr>
                <w:rFonts w:asciiTheme="minorHAnsi" w:eastAsia="Droid Sans Fallback" w:hAnsiTheme="minorHAnsi" w:cstheme="minorHAnsi"/>
                <w:color w:val="262626"/>
                <w:sz w:val="22"/>
                <w:szCs w:val="22"/>
                <w:lang w:eastAsia="en-US"/>
              </w:rPr>
              <w:t xml:space="preserve"> Dokument stwierdzający status prawny Wykonawcy</w:t>
            </w:r>
            <w:r w:rsidRPr="005764AD">
              <w:rPr>
                <w:rStyle w:val="Odwoanieprzypisudolnego"/>
                <w:rFonts w:asciiTheme="minorHAnsi" w:eastAsia="Droid Sans Fallback" w:hAnsiTheme="minorHAnsi" w:cstheme="minorHAnsi"/>
                <w:color w:val="262626"/>
                <w:sz w:val="22"/>
                <w:szCs w:val="22"/>
                <w:lang w:eastAsia="en-US"/>
              </w:rPr>
              <w:footnoteReference w:id="2"/>
            </w:r>
          </w:p>
          <w:p w14:paraId="07730370" w14:textId="7BB8D592" w:rsidR="004F1876"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bookmarkStart w:id="1" w:name="_Hlk511918312"/>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7</w:t>
            </w:r>
            <w:r w:rsidRPr="005764AD">
              <w:rPr>
                <w:rFonts w:asciiTheme="minorHAnsi" w:eastAsia="Droid Sans Fallback" w:hAnsiTheme="minorHAnsi" w:cstheme="minorHAnsi"/>
                <w:color w:val="262626"/>
                <w:sz w:val="22"/>
                <w:szCs w:val="22"/>
                <w:lang w:eastAsia="en-US"/>
              </w:rPr>
              <w:t>.</w:t>
            </w:r>
            <w:r>
              <w:rPr>
                <w:rFonts w:asciiTheme="minorHAnsi" w:eastAsia="Droid Sans Fallback" w:hAnsiTheme="minorHAnsi" w:cstheme="minorHAnsi"/>
                <w:color w:val="262626"/>
                <w:sz w:val="22"/>
                <w:szCs w:val="22"/>
                <w:lang w:eastAsia="en-US"/>
              </w:rPr>
              <w:t>(WŁASNY)</w:t>
            </w:r>
            <w:r w:rsidRPr="005764AD">
              <w:rPr>
                <w:rFonts w:asciiTheme="minorHAnsi" w:eastAsia="Droid Sans Fallback" w:hAnsiTheme="minorHAnsi" w:cstheme="minorHAnsi"/>
                <w:color w:val="262626"/>
                <w:sz w:val="22"/>
                <w:szCs w:val="22"/>
                <w:lang w:eastAsia="en-US"/>
              </w:rPr>
              <w:t xml:space="preserve"> </w:t>
            </w:r>
            <w:bookmarkEnd w:id="1"/>
            <w:r w:rsidRPr="005764AD">
              <w:rPr>
                <w:rFonts w:asciiTheme="minorHAnsi" w:eastAsia="Droid Sans Fallback" w:hAnsiTheme="minorHAnsi" w:cstheme="minorHAnsi"/>
                <w:color w:val="262626"/>
                <w:sz w:val="22"/>
                <w:szCs w:val="22"/>
                <w:lang w:eastAsia="en-US"/>
              </w:rPr>
              <w:t>Pełnomocnictwo</w:t>
            </w:r>
            <w:r w:rsidRPr="005764AD">
              <w:rPr>
                <w:rStyle w:val="Odwoanieprzypisudolnego"/>
                <w:rFonts w:asciiTheme="minorHAnsi" w:eastAsia="Droid Sans Fallback" w:hAnsiTheme="minorHAnsi" w:cstheme="minorHAnsi"/>
                <w:color w:val="262626"/>
                <w:sz w:val="22"/>
                <w:szCs w:val="22"/>
                <w:lang w:eastAsia="en-US"/>
              </w:rPr>
              <w:footnoteReference w:id="3"/>
            </w:r>
          </w:p>
          <w:p w14:paraId="1C510646" w14:textId="77777777" w:rsidR="004F1876" w:rsidRPr="005764AD" w:rsidRDefault="004F1876" w:rsidP="002F3F33">
            <w:pPr>
              <w:autoSpaceDE w:val="0"/>
              <w:autoSpaceDN w:val="0"/>
              <w:adjustRightInd w:val="0"/>
              <w:rPr>
                <w:rFonts w:asciiTheme="minorHAnsi" w:eastAsia="Droid Sans Fallback" w:hAnsiTheme="minorHAnsi" w:cstheme="minorHAnsi"/>
                <w:color w:val="262626"/>
                <w:sz w:val="22"/>
                <w:szCs w:val="22"/>
                <w:lang w:eastAsia="en-US"/>
              </w:rPr>
            </w:pPr>
          </w:p>
          <w:p w14:paraId="56EECBCA" w14:textId="77777777" w:rsidR="000078D4" w:rsidRPr="005764AD" w:rsidRDefault="000078D4" w:rsidP="002F3F33">
            <w:pPr>
              <w:pStyle w:val="Tekstprzypisudolnego"/>
              <w:rPr>
                <w:rFonts w:asciiTheme="minorHAnsi" w:eastAsia="Droid Sans Fallback" w:hAnsiTheme="minorHAnsi" w:cstheme="minorHAnsi"/>
                <w:b/>
                <w:color w:val="000000"/>
                <w:sz w:val="22"/>
                <w:szCs w:val="22"/>
                <w:lang w:eastAsia="en-US"/>
              </w:rPr>
            </w:pPr>
            <w:r w:rsidRPr="005764AD">
              <w:rPr>
                <w:rFonts w:asciiTheme="minorHAnsi" w:eastAsia="Droid Sans Fallback" w:hAnsiTheme="minorHAnsi" w:cstheme="minorHAnsi"/>
                <w:b/>
                <w:color w:val="FF0000"/>
                <w:sz w:val="22"/>
                <w:szCs w:val="22"/>
                <w:lang w:eastAsia="en-US"/>
              </w:rPr>
              <w:t>Należy wykreślić, jeśli nie dotyczy.</w:t>
            </w:r>
          </w:p>
        </w:tc>
      </w:tr>
      <w:tr w:rsidR="000078D4" w:rsidRPr="005764AD" w14:paraId="729642EF" w14:textId="77777777" w:rsidTr="002F3F33">
        <w:trPr>
          <w:trHeight w:val="875"/>
        </w:trPr>
        <w:tc>
          <w:tcPr>
            <w:tcW w:w="10774" w:type="dxa"/>
            <w:gridSpan w:val="2"/>
            <w:tcBorders>
              <w:top w:val="single" w:sz="4" w:space="0" w:color="auto"/>
              <w:left w:val="thinThickLargeGap" w:sz="24" w:space="0" w:color="auto"/>
              <w:bottom w:val="single" w:sz="4" w:space="0" w:color="auto"/>
              <w:right w:val="thickThinLargeGap" w:sz="24" w:space="0" w:color="auto"/>
            </w:tcBorders>
            <w:vAlign w:val="bottom"/>
          </w:tcPr>
          <w:p w14:paraId="632BDD13"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24CD1226"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6A3DF306"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________________________________________</w:t>
            </w:r>
          </w:p>
          <w:p w14:paraId="65A1285C"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(pieczątka i podpis Oferenta)</w:t>
            </w:r>
            <w:r w:rsidRPr="005764AD">
              <w:rPr>
                <w:rStyle w:val="Odwoanieprzypisudolnego"/>
                <w:rFonts w:asciiTheme="minorHAnsi" w:hAnsiTheme="minorHAnsi" w:cstheme="minorHAnsi"/>
                <w:i/>
                <w:iCs/>
                <w:color w:val="262626"/>
                <w:sz w:val="22"/>
                <w:szCs w:val="22"/>
              </w:rPr>
              <w:footnoteReference w:id="4"/>
            </w:r>
          </w:p>
        </w:tc>
      </w:tr>
    </w:tbl>
    <w:p w14:paraId="27B15D17" w14:textId="77777777" w:rsidR="00565B07" w:rsidRDefault="00565B07"/>
    <w:sectPr w:rsidR="00565B07" w:rsidSect="00A3279E">
      <w:headerReference w:type="even" r:id="rId12"/>
      <w:headerReference w:type="default" r:id="rId13"/>
      <w:footerReference w:type="even" r:id="rId14"/>
      <w:footerReference w:type="default" r:id="rId15"/>
      <w:headerReference w:type="first" r:id="rId16"/>
      <w:footerReference w:type="first" r:id="rId17"/>
      <w:pgSz w:w="11906" w:h="16838"/>
      <w:pgMar w:top="1678" w:right="1417" w:bottom="568" w:left="1417" w:header="567"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FDA17" w14:textId="77777777" w:rsidR="00D1211C" w:rsidRDefault="00D1211C" w:rsidP="000078D4">
      <w:r>
        <w:separator/>
      </w:r>
    </w:p>
  </w:endnote>
  <w:endnote w:type="continuationSeparator" w:id="0">
    <w:p w14:paraId="67F92128" w14:textId="77777777" w:rsidR="00D1211C" w:rsidRDefault="00D1211C" w:rsidP="0000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游明朝">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Droid Sans Fallback">
    <w:panose1 w:val="00000000000000000000"/>
    <w:charset w:val="0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8CD98" w14:textId="77777777" w:rsidR="008144D9" w:rsidRDefault="008144D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4483" w14:textId="613E18E4" w:rsidR="00565B07" w:rsidRPr="001E2984" w:rsidRDefault="0019635B" w:rsidP="001E2984">
    <w:pPr>
      <w:pStyle w:val="Stopka"/>
      <w:jc w:val="right"/>
      <w:rPr>
        <w:sz w:val="20"/>
      </w:rPr>
    </w:pPr>
    <w:r w:rsidRPr="001E2984">
      <w:rPr>
        <w:sz w:val="20"/>
      </w:rPr>
      <w:t xml:space="preserve">Strona </w:t>
    </w:r>
    <w:r w:rsidRPr="001E2984">
      <w:rPr>
        <w:b/>
        <w:bCs/>
        <w:sz w:val="20"/>
        <w:szCs w:val="24"/>
      </w:rPr>
      <w:fldChar w:fldCharType="begin"/>
    </w:r>
    <w:r w:rsidRPr="001E2984">
      <w:rPr>
        <w:b/>
        <w:bCs/>
        <w:sz w:val="20"/>
      </w:rPr>
      <w:instrText>PAGE</w:instrText>
    </w:r>
    <w:r w:rsidRPr="001E2984">
      <w:rPr>
        <w:b/>
        <w:bCs/>
        <w:sz w:val="20"/>
        <w:szCs w:val="24"/>
      </w:rPr>
      <w:fldChar w:fldCharType="separate"/>
    </w:r>
    <w:r w:rsidR="00C33B79">
      <w:rPr>
        <w:b/>
        <w:bCs/>
        <w:noProof/>
        <w:sz w:val="20"/>
      </w:rPr>
      <w:t>2</w:t>
    </w:r>
    <w:r w:rsidRPr="001E2984">
      <w:rPr>
        <w:b/>
        <w:bCs/>
        <w:sz w:val="20"/>
        <w:szCs w:val="24"/>
      </w:rPr>
      <w:fldChar w:fldCharType="end"/>
    </w:r>
    <w:r w:rsidRPr="001E2984">
      <w:rPr>
        <w:sz w:val="20"/>
      </w:rPr>
      <w:t xml:space="preserve"> z </w:t>
    </w:r>
    <w:r w:rsidRPr="001E2984">
      <w:rPr>
        <w:b/>
        <w:bCs/>
        <w:sz w:val="20"/>
        <w:szCs w:val="24"/>
      </w:rPr>
      <w:fldChar w:fldCharType="begin"/>
    </w:r>
    <w:r w:rsidRPr="001E2984">
      <w:rPr>
        <w:b/>
        <w:bCs/>
        <w:sz w:val="20"/>
      </w:rPr>
      <w:instrText>NUMPAGES</w:instrText>
    </w:r>
    <w:r w:rsidRPr="001E2984">
      <w:rPr>
        <w:b/>
        <w:bCs/>
        <w:sz w:val="20"/>
        <w:szCs w:val="24"/>
      </w:rPr>
      <w:fldChar w:fldCharType="separate"/>
    </w:r>
    <w:r w:rsidR="00C33B79">
      <w:rPr>
        <w:b/>
        <w:bCs/>
        <w:noProof/>
        <w:sz w:val="20"/>
      </w:rPr>
      <w:t>4</w:t>
    </w:r>
    <w:r w:rsidRPr="001E2984">
      <w:rPr>
        <w:b/>
        <w:bCs/>
        <w:sz w:val="20"/>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0AC82" w14:textId="77777777" w:rsidR="008144D9" w:rsidRDefault="008144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6686B" w14:textId="77777777" w:rsidR="00D1211C" w:rsidRDefault="00D1211C" w:rsidP="000078D4">
      <w:r>
        <w:separator/>
      </w:r>
    </w:p>
  </w:footnote>
  <w:footnote w:type="continuationSeparator" w:id="0">
    <w:p w14:paraId="30DCBBDD" w14:textId="77777777" w:rsidR="00D1211C" w:rsidRDefault="00D1211C" w:rsidP="000078D4">
      <w:r>
        <w:continuationSeparator/>
      </w:r>
    </w:p>
  </w:footnote>
  <w:footnote w:id="1">
    <w:p w14:paraId="6094B114" w14:textId="77777777" w:rsidR="000078D4" w:rsidRDefault="000078D4" w:rsidP="000078D4">
      <w:pPr>
        <w:pStyle w:val="Tekstprzypisudolnego"/>
        <w:ind w:left="-709"/>
        <w:rPr>
          <w:rFonts w:ascii="Cambria" w:hAnsi="Cambria"/>
        </w:rPr>
      </w:pPr>
      <w:r w:rsidRPr="006E4F37">
        <w:rPr>
          <w:rStyle w:val="Odwoanieprzypisudolnego"/>
          <w:rFonts w:ascii="Cambria" w:hAnsi="Cambria"/>
          <w:b/>
        </w:rPr>
        <w:footnoteRef/>
      </w:r>
      <w:r w:rsidRPr="006E4F37">
        <w:rPr>
          <w:rFonts w:ascii="Cambria" w:hAnsi="Cambria"/>
          <w:b/>
        </w:rPr>
        <w:t xml:space="preserve"> UWAGA!</w:t>
      </w:r>
      <w:r w:rsidRPr="006E4F37">
        <w:rPr>
          <w:rFonts w:ascii="Cambria" w:hAnsi="Cambria"/>
        </w:rPr>
        <w:t xml:space="preserve"> Maksymalny dopuszczalny termin realizacji zamówienia został wskazany na zapytaniu. W</w:t>
      </w:r>
      <w:r>
        <w:rPr>
          <w:rFonts w:ascii="Cambria" w:hAnsi="Cambria"/>
        </w:rPr>
        <w:t> </w:t>
      </w:r>
      <w:r w:rsidRPr="006E4F37">
        <w:rPr>
          <w:rFonts w:ascii="Cambria" w:hAnsi="Cambria"/>
        </w:rPr>
        <w:t>przypadku jego przekroczenia oferta zostanie odrzucona bez rozpatrzenia.</w:t>
      </w:r>
    </w:p>
    <w:p w14:paraId="3557F05E" w14:textId="62AA7C54" w:rsidR="00294C1F" w:rsidRDefault="00294C1F" w:rsidP="00294C1F">
      <w:pPr>
        <w:pStyle w:val="Tekstprzypisudolnego"/>
        <w:ind w:left="-709"/>
        <w:rPr>
          <w:rFonts w:ascii="Cambria" w:hAnsi="Cambria"/>
        </w:rPr>
      </w:pPr>
      <w:r>
        <w:rPr>
          <w:rStyle w:val="Odwoanieprzypisudolnego"/>
          <w:rFonts w:ascii="Cambria" w:hAnsi="Cambria"/>
          <w:b/>
        </w:rPr>
        <w:t>2</w:t>
      </w:r>
      <w:r w:rsidRPr="006E4F37">
        <w:rPr>
          <w:rFonts w:ascii="Cambria" w:hAnsi="Cambria"/>
          <w:b/>
        </w:rPr>
        <w:t xml:space="preserve"> UWAGA!</w:t>
      </w:r>
      <w:r>
        <w:rPr>
          <w:rFonts w:ascii="Cambria" w:hAnsi="Cambria"/>
        </w:rPr>
        <w:t xml:space="preserve"> Maksymalna i minimalna długość gwarancji </w:t>
      </w:r>
      <w:r w:rsidRPr="006E4F37">
        <w:rPr>
          <w:rFonts w:ascii="Cambria" w:hAnsi="Cambria"/>
        </w:rPr>
        <w:t>został</w:t>
      </w:r>
      <w:r>
        <w:rPr>
          <w:rFonts w:ascii="Cambria" w:hAnsi="Cambria"/>
        </w:rPr>
        <w:t>a</w:t>
      </w:r>
      <w:r w:rsidRPr="006E4F37">
        <w:rPr>
          <w:rFonts w:ascii="Cambria" w:hAnsi="Cambria"/>
        </w:rPr>
        <w:t xml:space="preserve"> wskazany na zapytaniu. W</w:t>
      </w:r>
      <w:r>
        <w:rPr>
          <w:rFonts w:ascii="Cambria" w:hAnsi="Cambria"/>
        </w:rPr>
        <w:t> </w:t>
      </w:r>
      <w:r w:rsidRPr="006E4F37">
        <w:rPr>
          <w:rFonts w:ascii="Cambria" w:hAnsi="Cambria"/>
        </w:rPr>
        <w:t xml:space="preserve">przypadku </w:t>
      </w:r>
      <w:r>
        <w:rPr>
          <w:rFonts w:ascii="Cambria" w:hAnsi="Cambria"/>
        </w:rPr>
        <w:t>wskazania krótszego terminu oferta zostanie</w:t>
      </w:r>
      <w:r w:rsidRPr="006E4F37">
        <w:rPr>
          <w:rFonts w:ascii="Cambria" w:hAnsi="Cambria"/>
        </w:rPr>
        <w:t xml:space="preserve"> odrzucona bez rozpatrzenia.</w:t>
      </w:r>
    </w:p>
    <w:p w14:paraId="0FF06692" w14:textId="77777777" w:rsidR="00F73F8B" w:rsidRPr="006E4F37" w:rsidRDefault="00F73F8B" w:rsidP="000078D4">
      <w:pPr>
        <w:pStyle w:val="Tekstprzypisudolnego"/>
        <w:ind w:left="-709"/>
        <w:rPr>
          <w:rFonts w:ascii="Cambria" w:hAnsi="Cambria"/>
        </w:rPr>
      </w:pPr>
    </w:p>
  </w:footnote>
  <w:footnote w:id="2">
    <w:p w14:paraId="6A911E68" w14:textId="6767E953" w:rsidR="004F1876"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A</w:t>
      </w:r>
      <w:r w:rsidRPr="006E4F37">
        <w:rPr>
          <w:rFonts w:ascii="Cambria" w:eastAsia="Droid Sans Fallback" w:hAnsi="Cambria" w:cs="Arial"/>
          <w:color w:val="000000"/>
          <w:lang w:eastAsia="en-US"/>
        </w:rPr>
        <w:t xml:space="preserve">ktualny odpis z właściwego rejestru lub aktualne zaświadczenie o wpisie do ewidencji działalności gospodarczej wystawionego nie wcześniej niż </w:t>
      </w:r>
      <w:r w:rsidR="00A82449">
        <w:rPr>
          <w:rFonts w:ascii="Cambria" w:eastAsia="Droid Sans Fallback" w:hAnsi="Cambria" w:cs="Arial"/>
          <w:color w:val="000000"/>
          <w:lang w:eastAsia="en-US"/>
        </w:rPr>
        <w:t>9</w:t>
      </w:r>
      <w:r w:rsidRPr="006E4F37">
        <w:rPr>
          <w:rFonts w:ascii="Cambria" w:eastAsia="Droid Sans Fallback" w:hAnsi="Cambria" w:cs="Arial"/>
          <w:color w:val="000000"/>
          <w:lang w:eastAsia="en-US"/>
        </w:rPr>
        <w:t xml:space="preserve"> m-</w:t>
      </w:r>
      <w:proofErr w:type="spellStart"/>
      <w:r w:rsidRPr="006E4F37">
        <w:rPr>
          <w:rFonts w:ascii="Cambria" w:eastAsia="Droid Sans Fallback" w:hAnsi="Cambria" w:cs="Arial"/>
          <w:color w:val="000000"/>
          <w:lang w:eastAsia="en-US"/>
        </w:rPr>
        <w:t>cy</w:t>
      </w:r>
      <w:proofErr w:type="spellEnd"/>
      <w:r w:rsidRPr="006E4F37">
        <w:rPr>
          <w:rFonts w:ascii="Cambria" w:eastAsia="Droid Sans Fallback" w:hAnsi="Cambria" w:cs="Arial"/>
          <w:color w:val="000000"/>
          <w:lang w:eastAsia="en-US"/>
        </w:rPr>
        <w:t xml:space="preserve"> przed upływem terminu składania ofert). Dotyczy osób prawnych i osób fizycznych prowadzących jednoosobowo działalność gospodarczą. Nie dotyczy osób fizycznych nieprowadzących działalności gospodarczej.</w:t>
      </w:r>
    </w:p>
    <w:p w14:paraId="5C487D2E" w14:textId="77777777" w:rsidR="004F1876" w:rsidRPr="00350D12" w:rsidRDefault="004F1876" w:rsidP="004F1876">
      <w:pPr>
        <w:pStyle w:val="Tekstprzypisudolnego"/>
        <w:rPr>
          <w:rFonts w:ascii="Cambria" w:eastAsia="Droid Sans Fallback" w:hAnsi="Cambria" w:cs="Arial"/>
          <w:b/>
          <w:color w:val="FF0000"/>
          <w:sz w:val="22"/>
          <w:lang w:eastAsia="en-US"/>
        </w:rPr>
      </w:pPr>
      <w:r w:rsidRPr="00350D12">
        <w:rPr>
          <w:rFonts w:ascii="Cambria" w:eastAsia="Droid Sans Fallback" w:hAnsi="Cambria" w:cs="Arial"/>
          <w:b/>
          <w:color w:val="FF0000"/>
          <w:sz w:val="22"/>
          <w:lang w:eastAsia="en-US"/>
        </w:rPr>
        <w:t>Należy wykreślić, jeśli nie dotyczy.</w:t>
      </w:r>
    </w:p>
  </w:footnote>
  <w:footnote w:id="3">
    <w:p w14:paraId="6257896C" w14:textId="77777777" w:rsidR="004F1876" w:rsidRPr="006E4F37"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w:t>
      </w:r>
      <w:r w:rsidRPr="006E4F37">
        <w:rPr>
          <w:rFonts w:ascii="Cambria" w:eastAsia="Droid Sans Fallback" w:hAnsi="Cambria" w:cs="Arial"/>
          <w:color w:val="000000"/>
          <w:lang w:eastAsia="en-US"/>
        </w:rPr>
        <w:t>Jeżeli upoważnienie do podpisania oferty nie wynika wprost z dokumentu stwierdzającego status prawny Wykonawcy (odpisu z właściwego rejestru lub zaświadczenia o wpisie do ewidencji działalności gospodarczej).</w:t>
      </w:r>
    </w:p>
    <w:p w14:paraId="533FD4BE" w14:textId="77777777" w:rsidR="004F1876" w:rsidRPr="00093F67" w:rsidRDefault="004F1876" w:rsidP="004F1876">
      <w:pPr>
        <w:pStyle w:val="Tekstprzypisudolnego"/>
        <w:rPr>
          <w:rFonts w:ascii="Cambria" w:eastAsia="Droid Sans Fallback" w:hAnsi="Cambria" w:cs="Arial"/>
          <w:b/>
          <w:color w:val="000000"/>
          <w:sz w:val="32"/>
          <w:lang w:eastAsia="en-US"/>
        </w:rPr>
      </w:pPr>
      <w:r w:rsidRPr="00350D12">
        <w:rPr>
          <w:rFonts w:ascii="Cambria" w:eastAsia="Droid Sans Fallback" w:hAnsi="Cambria" w:cs="Arial"/>
          <w:b/>
          <w:color w:val="FF0000"/>
          <w:sz w:val="22"/>
          <w:lang w:eastAsia="en-US"/>
        </w:rPr>
        <w:t>Należy wykreślić, jeśli nie dotyczy.</w:t>
      </w:r>
    </w:p>
  </w:footnote>
  <w:footnote w:id="4">
    <w:p w14:paraId="2C41606B" w14:textId="77777777" w:rsidR="000078D4" w:rsidRPr="006E4F37" w:rsidRDefault="000078D4" w:rsidP="000078D4">
      <w:pPr>
        <w:pStyle w:val="Tekstprzypisudolnego"/>
        <w:rPr>
          <w:rFonts w:ascii="Cambria" w:hAnsi="Cambria"/>
          <w:b/>
        </w:rPr>
      </w:pPr>
      <w:r w:rsidRPr="006E4F37">
        <w:rPr>
          <w:rStyle w:val="Odwoanieprzypisudolnego"/>
          <w:rFonts w:ascii="Cambria" w:hAnsi="Cambria"/>
          <w:b/>
        </w:rPr>
        <w:footnoteRef/>
      </w:r>
      <w:r w:rsidRPr="006E4F37">
        <w:rPr>
          <w:rFonts w:ascii="Cambria" w:hAnsi="Cambria"/>
          <w:b/>
        </w:rPr>
        <w:t xml:space="preserve"> Poprzez podpis oferenta rozumie się:</w:t>
      </w:r>
    </w:p>
    <w:p w14:paraId="631CA9FB" w14:textId="77777777" w:rsidR="000078D4" w:rsidRPr="006E4F37" w:rsidRDefault="000078D4" w:rsidP="000078D4">
      <w:pPr>
        <w:pStyle w:val="Tekstprzypisudolnego"/>
        <w:rPr>
          <w:rFonts w:ascii="Cambria" w:hAnsi="Cambria"/>
        </w:rPr>
      </w:pPr>
      <w:r w:rsidRPr="006E4F37">
        <w:rPr>
          <w:rFonts w:ascii="Cambria" w:hAnsi="Cambria"/>
        </w:rPr>
        <w:t>- pełne, czytelne imię i nazwisko osoby upoważnionej wraz z pieczątką firmową (jeśli przedsiębiorstwo posługuje się pieczątką firmową);</w:t>
      </w:r>
    </w:p>
    <w:p w14:paraId="5DB1FC77" w14:textId="77777777" w:rsidR="000078D4" w:rsidRDefault="000078D4" w:rsidP="000078D4">
      <w:pPr>
        <w:pStyle w:val="Tekstprzypisudolnego"/>
        <w:rPr>
          <w:rFonts w:ascii="Cambria" w:hAnsi="Cambria"/>
        </w:rPr>
      </w:pPr>
      <w:r w:rsidRPr="006E4F37">
        <w:rPr>
          <w:rFonts w:ascii="Cambria" w:hAnsi="Cambria"/>
        </w:rPr>
        <w:t>- podpis nieczytelny osoby upoważnionej wraz z pieczątką imienną i pieczątką firmową (jeśli przedsiębiorstwo posługuje się pieczątką firmową).</w:t>
      </w:r>
    </w:p>
    <w:p w14:paraId="32FE1DAD" w14:textId="46224EA8" w:rsidR="003E73B5" w:rsidRPr="006E4F37" w:rsidRDefault="003E73B5" w:rsidP="000078D4">
      <w:pPr>
        <w:pStyle w:val="Tekstprzypisudolnego"/>
        <w:rPr>
          <w:rFonts w:ascii="Cambria" w:hAnsi="Cambria"/>
        </w:rPr>
      </w:pPr>
      <w:r>
        <w:rPr>
          <w:rFonts w:ascii="Cambria" w:hAnsi="Cambria"/>
        </w:rPr>
        <w:t>- podpis elektroniczny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209C3" w14:textId="77777777" w:rsidR="008144D9" w:rsidRDefault="008144D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D63F" w14:textId="0CB65AE8" w:rsidR="00565B07" w:rsidRDefault="00565B07">
    <w:pPr>
      <w:pStyle w:val="Nagwek"/>
    </w:pPr>
  </w:p>
  <w:p w14:paraId="5390DF84" w14:textId="08DF0DBF" w:rsidR="00565B07" w:rsidRDefault="001C6B5B">
    <w:pPr>
      <w:pStyle w:val="Nagwek"/>
    </w:pPr>
    <w:r>
      <w:rPr>
        <w:noProof/>
      </w:rPr>
      <w:drawing>
        <wp:inline distT="0" distB="0" distL="0" distR="0" wp14:anchorId="4A855411" wp14:editId="45452667">
          <wp:extent cx="5608955" cy="54229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22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D1AE" w14:textId="5BDBC0FE" w:rsidR="00565B07" w:rsidRDefault="009E4E8A" w:rsidP="00A3279E">
    <w:pPr>
      <w:pStyle w:val="Nagwek"/>
      <w:tabs>
        <w:tab w:val="clear" w:pos="4536"/>
        <w:tab w:val="clear" w:pos="9072"/>
        <w:tab w:val="left" w:pos="5256"/>
      </w:tabs>
    </w:pPr>
    <w:r>
      <w:tab/>
    </w:r>
    <w:r w:rsidR="008144D9" w:rsidRPr="008144D9">
      <w:rPr>
        <w:rFonts w:ascii="Calibri" w:eastAsia="Calibri" w:hAnsi="Calibri"/>
        <w:noProof/>
        <w:sz w:val="22"/>
        <w:szCs w:val="22"/>
      </w:rPr>
      <w:drawing>
        <wp:inline distT="0" distB="0" distL="0" distR="0" wp14:anchorId="1887AAA4" wp14:editId="27AA0B4E">
          <wp:extent cx="5608320" cy="5410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108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B14"/>
    <w:multiLevelType w:val="hybridMultilevel"/>
    <w:tmpl w:val="E87222A0"/>
    <w:lvl w:ilvl="0" w:tplc="A53218D4">
      <w:start w:val="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F126CF"/>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BDE2732"/>
    <w:multiLevelType w:val="hybridMultilevel"/>
    <w:tmpl w:val="443E5CD2"/>
    <w:lvl w:ilvl="0" w:tplc="85BE29C2">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E16BE6"/>
    <w:multiLevelType w:val="hybridMultilevel"/>
    <w:tmpl w:val="75049346"/>
    <w:lvl w:ilvl="0" w:tplc="661E0E0E">
      <w:start w:val="5"/>
      <w:numFmt w:val="bullet"/>
      <w:lvlText w:val=""/>
      <w:lvlJc w:val="left"/>
      <w:pPr>
        <w:ind w:left="502" w:hanging="360"/>
      </w:pPr>
      <w:rPr>
        <w:rFonts w:ascii="Symbol" w:eastAsia="Times New Roman" w:hAnsi="Symbol" w:cs="Ari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
    <w:nsid w:val="2DC92C25"/>
    <w:multiLevelType w:val="hybridMultilevel"/>
    <w:tmpl w:val="BB4E30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A0F033F"/>
    <w:multiLevelType w:val="hybridMultilevel"/>
    <w:tmpl w:val="76FAD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09307DE"/>
    <w:multiLevelType w:val="hybridMultilevel"/>
    <w:tmpl w:val="F6CA56B0"/>
    <w:lvl w:ilvl="0" w:tplc="9AB22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90B79BA"/>
    <w:multiLevelType w:val="hybridMultilevel"/>
    <w:tmpl w:val="8724F85A"/>
    <w:lvl w:ilvl="0" w:tplc="DDEC3F8E">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F7F0DE8"/>
    <w:multiLevelType w:val="hybridMultilevel"/>
    <w:tmpl w:val="81C83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06B56F9"/>
    <w:multiLevelType w:val="hybridMultilevel"/>
    <w:tmpl w:val="27B6E6B2"/>
    <w:lvl w:ilvl="0" w:tplc="FC7485A8">
      <w:start w:val="43"/>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17B0182"/>
    <w:multiLevelType w:val="hybridMultilevel"/>
    <w:tmpl w:val="5EAA1BA4"/>
    <w:lvl w:ilvl="0" w:tplc="B0543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45B54BB"/>
    <w:multiLevelType w:val="hybridMultilevel"/>
    <w:tmpl w:val="9CC85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5E249CC"/>
    <w:multiLevelType w:val="hybridMultilevel"/>
    <w:tmpl w:val="99C47FCA"/>
    <w:lvl w:ilvl="0" w:tplc="E23CB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B1B49CC"/>
    <w:multiLevelType w:val="hybridMultilevel"/>
    <w:tmpl w:val="F71A57B6"/>
    <w:lvl w:ilvl="0" w:tplc="B39CFA2C">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04D0031"/>
    <w:multiLevelType w:val="hybridMultilevel"/>
    <w:tmpl w:val="10BC81D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73275EBE"/>
    <w:multiLevelType w:val="hybridMultilevel"/>
    <w:tmpl w:val="CBD8A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D50280E"/>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14"/>
  </w:num>
  <w:num w:numId="4">
    <w:abstractNumId w:val="10"/>
  </w:num>
  <w:num w:numId="5">
    <w:abstractNumId w:val="0"/>
  </w:num>
  <w:num w:numId="6">
    <w:abstractNumId w:val="9"/>
  </w:num>
  <w:num w:numId="7">
    <w:abstractNumId w:val="7"/>
  </w:num>
  <w:num w:numId="8">
    <w:abstractNumId w:val="15"/>
  </w:num>
  <w:num w:numId="9">
    <w:abstractNumId w:val="13"/>
  </w:num>
  <w:num w:numId="10">
    <w:abstractNumId w:val="18"/>
  </w:num>
  <w:num w:numId="11">
    <w:abstractNumId w:val="11"/>
  </w:num>
  <w:num w:numId="12">
    <w:abstractNumId w:val="3"/>
  </w:num>
  <w:num w:numId="13">
    <w:abstractNumId w:val="8"/>
  </w:num>
  <w:num w:numId="14">
    <w:abstractNumId w:val="2"/>
  </w:num>
  <w:num w:numId="15">
    <w:abstractNumId w:val="5"/>
  </w:num>
  <w:num w:numId="16">
    <w:abstractNumId w:val="17"/>
  </w:num>
  <w:num w:numId="17">
    <w:abstractNumId w:val="12"/>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D4"/>
    <w:rsid w:val="000078D4"/>
    <w:rsid w:val="00033FF4"/>
    <w:rsid w:val="000608DC"/>
    <w:rsid w:val="000A02B1"/>
    <w:rsid w:val="00125387"/>
    <w:rsid w:val="0019635B"/>
    <w:rsid w:val="00197C5E"/>
    <w:rsid w:val="001A1456"/>
    <w:rsid w:val="001C6B5B"/>
    <w:rsid w:val="001F441A"/>
    <w:rsid w:val="002530F6"/>
    <w:rsid w:val="00265090"/>
    <w:rsid w:val="00271E80"/>
    <w:rsid w:val="00294C1F"/>
    <w:rsid w:val="002D2EFD"/>
    <w:rsid w:val="003A6790"/>
    <w:rsid w:val="003D4D27"/>
    <w:rsid w:val="003E0F72"/>
    <w:rsid w:val="003E601E"/>
    <w:rsid w:val="003E73B5"/>
    <w:rsid w:val="003F364C"/>
    <w:rsid w:val="00404A77"/>
    <w:rsid w:val="0040723F"/>
    <w:rsid w:val="0042403E"/>
    <w:rsid w:val="00424CD0"/>
    <w:rsid w:val="00451D99"/>
    <w:rsid w:val="00467B0E"/>
    <w:rsid w:val="00484180"/>
    <w:rsid w:val="004C11FB"/>
    <w:rsid w:val="004C4C1D"/>
    <w:rsid w:val="004F1876"/>
    <w:rsid w:val="00540EA4"/>
    <w:rsid w:val="005539E1"/>
    <w:rsid w:val="00564DC1"/>
    <w:rsid w:val="00565B07"/>
    <w:rsid w:val="00572EC8"/>
    <w:rsid w:val="00577C09"/>
    <w:rsid w:val="00591D95"/>
    <w:rsid w:val="005B38B3"/>
    <w:rsid w:val="005C775D"/>
    <w:rsid w:val="005F6BCB"/>
    <w:rsid w:val="006531B7"/>
    <w:rsid w:val="00660F5E"/>
    <w:rsid w:val="0067590C"/>
    <w:rsid w:val="006D624E"/>
    <w:rsid w:val="006E4C13"/>
    <w:rsid w:val="007237E5"/>
    <w:rsid w:val="00733C7E"/>
    <w:rsid w:val="007340A6"/>
    <w:rsid w:val="00767819"/>
    <w:rsid w:val="00796E86"/>
    <w:rsid w:val="008144D9"/>
    <w:rsid w:val="00847426"/>
    <w:rsid w:val="008D7FE0"/>
    <w:rsid w:val="009109C8"/>
    <w:rsid w:val="00921216"/>
    <w:rsid w:val="009426AA"/>
    <w:rsid w:val="00970621"/>
    <w:rsid w:val="00971306"/>
    <w:rsid w:val="009727CC"/>
    <w:rsid w:val="009A7BCD"/>
    <w:rsid w:val="009C0265"/>
    <w:rsid w:val="009E4E8A"/>
    <w:rsid w:val="00A20818"/>
    <w:rsid w:val="00A3279E"/>
    <w:rsid w:val="00A43562"/>
    <w:rsid w:val="00A63EE0"/>
    <w:rsid w:val="00A82449"/>
    <w:rsid w:val="00A85F61"/>
    <w:rsid w:val="00AB5388"/>
    <w:rsid w:val="00AD77A3"/>
    <w:rsid w:val="00B47BFC"/>
    <w:rsid w:val="00B66DCB"/>
    <w:rsid w:val="00B833AC"/>
    <w:rsid w:val="00B83C7E"/>
    <w:rsid w:val="00BF1CFE"/>
    <w:rsid w:val="00BF2E2D"/>
    <w:rsid w:val="00C107C3"/>
    <w:rsid w:val="00C33B79"/>
    <w:rsid w:val="00C746AF"/>
    <w:rsid w:val="00C755C3"/>
    <w:rsid w:val="00C86452"/>
    <w:rsid w:val="00CA218E"/>
    <w:rsid w:val="00CD0530"/>
    <w:rsid w:val="00CD2EB6"/>
    <w:rsid w:val="00CD503F"/>
    <w:rsid w:val="00CD7E28"/>
    <w:rsid w:val="00CE041D"/>
    <w:rsid w:val="00D00AB7"/>
    <w:rsid w:val="00D1211C"/>
    <w:rsid w:val="00D26CB7"/>
    <w:rsid w:val="00D312B7"/>
    <w:rsid w:val="00D465B1"/>
    <w:rsid w:val="00DD429E"/>
    <w:rsid w:val="00DF7DE7"/>
    <w:rsid w:val="00E6526F"/>
    <w:rsid w:val="00EC3C62"/>
    <w:rsid w:val="00EE7988"/>
    <w:rsid w:val="00F013EA"/>
    <w:rsid w:val="00F0532E"/>
    <w:rsid w:val="00F1580C"/>
    <w:rsid w:val="00F46B05"/>
    <w:rsid w:val="00F57608"/>
    <w:rsid w:val="00F73F8B"/>
    <w:rsid w:val="00F9018F"/>
    <w:rsid w:val="00FA475B"/>
    <w:rsid w:val="00FB6B8E"/>
    <w:rsid w:val="00FC06B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0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867D9-BE4B-49A5-983E-46A8CB4191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D9B9E-C3E7-48C6-8043-7B189E7B1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22A252-5D66-41D9-A2F2-7159ECB5342D}">
  <ds:schemaRefs>
    <ds:schemaRef ds:uri="http://schemas.microsoft.com/sharepoint/v3/contenttype/forms"/>
  </ds:schemaRefs>
</ds:datastoreItem>
</file>

<file path=customXml/itemProps4.xml><?xml version="1.0" encoding="utf-8"?>
<ds:datastoreItem xmlns:ds="http://schemas.openxmlformats.org/officeDocument/2006/customXml" ds:itemID="{A5FF92F6-AA5D-4202-B0E4-896A682C9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Pages>
  <Words>1036</Words>
  <Characters>6216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Otawa</dc:creator>
  <cp:lastModifiedBy>Marcin Kowalski</cp:lastModifiedBy>
  <cp:revision>22</cp:revision>
  <dcterms:created xsi:type="dcterms:W3CDTF">2025-02-20T19:09:00Z</dcterms:created>
  <dcterms:modified xsi:type="dcterms:W3CDTF">2025-11-18T10:02:00Z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0x0101003C683B542118C042B3C8183E7955134F</vt:lpwstr>
  </property>
</Properties>
</file>